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5A423" w14:textId="77777777" w:rsidR="00750F07" w:rsidRDefault="00750F07" w:rsidP="00750F07">
      <w:pPr>
        <w:spacing w:line="480" w:lineRule="auto"/>
        <w:rPr>
          <w:rFonts w:ascii="Times New Roman" w:hAnsi="Times New Roman" w:cs="Times New Roman"/>
          <w:b/>
          <w:sz w:val="28"/>
          <w:szCs w:val="28"/>
        </w:rPr>
      </w:pPr>
      <w:bookmarkStart w:id="0" w:name="_GoBack"/>
      <w:bookmarkEnd w:id="0"/>
      <w:r>
        <w:rPr>
          <w:rFonts w:ascii="Times New Roman" w:hAnsi="Times New Roman" w:cs="Times New Roman"/>
          <w:b/>
          <w:sz w:val="28"/>
          <w:szCs w:val="28"/>
        </w:rPr>
        <w:t>Supplementary Material</w:t>
      </w:r>
    </w:p>
    <w:p w14:paraId="55E646D4" w14:textId="7EE84FC6" w:rsidR="00750F07" w:rsidRPr="00750F07" w:rsidRDefault="00CC43D2" w:rsidP="00750F07">
      <w:pPr>
        <w:spacing w:line="480" w:lineRule="auto"/>
        <w:rPr>
          <w:rFonts w:ascii="Times New Roman" w:hAnsi="Times New Roman" w:cs="Times New Roman"/>
          <w:b/>
          <w:sz w:val="28"/>
          <w:szCs w:val="28"/>
        </w:rPr>
      </w:pPr>
      <w:r>
        <w:rPr>
          <w:rFonts w:ascii="Times New Roman" w:hAnsi="Times New Roman" w:cs="Times New Roman"/>
          <w:b/>
          <w:sz w:val="28"/>
          <w:szCs w:val="28"/>
        </w:rPr>
        <w:t>Trophic roles determine coral reef fish community size structure</w:t>
      </w:r>
    </w:p>
    <w:p w14:paraId="7E381BC3" w14:textId="14C230A9" w:rsidR="00750F07" w:rsidRDefault="00750F07" w:rsidP="00750F07">
      <w:pPr>
        <w:spacing w:line="480" w:lineRule="auto"/>
        <w:rPr>
          <w:rFonts w:ascii="Times New Roman" w:hAnsi="Times New Roman" w:cs="Times New Roman"/>
          <w:vertAlign w:val="superscript"/>
        </w:rPr>
      </w:pPr>
      <w:r w:rsidRPr="00301D3C">
        <w:rPr>
          <w:rFonts w:ascii="Times New Roman" w:hAnsi="Times New Roman" w:cs="Times New Roman"/>
        </w:rPr>
        <w:t>James P</w:t>
      </w:r>
      <w:r>
        <w:rPr>
          <w:rFonts w:ascii="Times New Roman" w:hAnsi="Times New Roman" w:cs="Times New Roman"/>
        </w:rPr>
        <w:t>.</w:t>
      </w:r>
      <w:r w:rsidRPr="00301D3C">
        <w:rPr>
          <w:rFonts w:ascii="Times New Roman" w:hAnsi="Times New Roman" w:cs="Times New Roman"/>
        </w:rPr>
        <w:t>W</w:t>
      </w:r>
      <w:r>
        <w:rPr>
          <w:rFonts w:ascii="Times New Roman" w:hAnsi="Times New Roman" w:cs="Times New Roman"/>
        </w:rPr>
        <w:t>.</w:t>
      </w:r>
      <w:r w:rsidRPr="00301D3C">
        <w:rPr>
          <w:rFonts w:ascii="Times New Roman" w:hAnsi="Times New Roman" w:cs="Times New Roman"/>
        </w:rPr>
        <w:t xml:space="preserve"> Robinson</w:t>
      </w:r>
      <w:r w:rsidRPr="008E3458">
        <w:rPr>
          <w:rFonts w:ascii="Times New Roman" w:hAnsi="Times New Roman" w:cs="Times New Roman"/>
          <w:vertAlign w:val="superscript"/>
        </w:rPr>
        <w:t>1</w:t>
      </w:r>
      <w:r w:rsidRPr="00301D3C">
        <w:rPr>
          <w:rFonts w:ascii="Times New Roman" w:hAnsi="Times New Roman" w:cs="Times New Roman"/>
        </w:rPr>
        <w:t>, Julia K</w:t>
      </w:r>
      <w:r>
        <w:rPr>
          <w:rFonts w:ascii="Times New Roman" w:hAnsi="Times New Roman" w:cs="Times New Roman"/>
        </w:rPr>
        <w:t>.</w:t>
      </w:r>
      <w:r w:rsidRPr="00301D3C">
        <w:rPr>
          <w:rFonts w:ascii="Times New Roman" w:hAnsi="Times New Roman" w:cs="Times New Roman"/>
        </w:rPr>
        <w:t xml:space="preserve"> Baum</w:t>
      </w:r>
      <w:r w:rsidR="00F95AB5">
        <w:rPr>
          <w:rFonts w:ascii="Times New Roman" w:hAnsi="Times New Roman" w:cs="Times New Roman"/>
          <w:vertAlign w:val="superscript"/>
        </w:rPr>
        <w:t>2</w:t>
      </w:r>
    </w:p>
    <w:p w14:paraId="026080E8" w14:textId="77777777" w:rsidR="00525F71" w:rsidRDefault="00525F71" w:rsidP="00525F71">
      <w:pPr>
        <w:spacing w:line="480" w:lineRule="auto"/>
        <w:contextualSpacing/>
        <w:rPr>
          <w:rFonts w:ascii="Times New Roman" w:eastAsia="Calibri" w:hAnsi="Times New Roman" w:cs="Times New Roman"/>
        </w:rPr>
      </w:pPr>
      <w:r>
        <w:rPr>
          <w:rFonts w:ascii="Times New Roman" w:eastAsia="Calibri" w:hAnsi="Times New Roman" w:cs="Times New Roman"/>
        </w:rPr>
        <w:t xml:space="preserve">1 </w:t>
      </w:r>
      <w:r w:rsidRPr="00DA6E7F">
        <w:rPr>
          <w:rFonts w:ascii="Times New Roman" w:eastAsia="Calibri" w:hAnsi="Times New Roman" w:cs="Times New Roman"/>
        </w:rPr>
        <w:t xml:space="preserve">Department of Biology, University of Victoria, PO BOX </w:t>
      </w:r>
      <w:r>
        <w:rPr>
          <w:rFonts w:ascii="Times New Roman" w:eastAsia="Calibri" w:hAnsi="Times New Roman" w:cs="Times New Roman"/>
        </w:rPr>
        <w:t>1700</w:t>
      </w:r>
      <w:r w:rsidRPr="00DA6E7F">
        <w:rPr>
          <w:rFonts w:ascii="Times New Roman" w:eastAsia="Calibri" w:hAnsi="Times New Roman" w:cs="Times New Roman"/>
        </w:rPr>
        <w:t xml:space="preserve"> Station CSC, Victoria Bri</w:t>
      </w:r>
      <w:r>
        <w:rPr>
          <w:rFonts w:ascii="Times New Roman" w:eastAsia="Calibri" w:hAnsi="Times New Roman" w:cs="Times New Roman"/>
        </w:rPr>
        <w:t>tish Columbia, V8W 2Y2, Canada; Email: jamespwr@uvic.ca</w:t>
      </w:r>
    </w:p>
    <w:p w14:paraId="4B3DE327" w14:textId="77777777" w:rsidR="00525F71" w:rsidRDefault="00525F71" w:rsidP="00525F71">
      <w:pPr>
        <w:spacing w:line="480" w:lineRule="auto"/>
        <w:contextualSpacing/>
        <w:rPr>
          <w:rFonts w:ascii="Times New Roman" w:eastAsia="Calibri" w:hAnsi="Times New Roman" w:cs="Times New Roman"/>
        </w:rPr>
      </w:pPr>
      <w:r>
        <w:rPr>
          <w:rFonts w:ascii="Times New Roman" w:eastAsia="Calibri" w:hAnsi="Times New Roman" w:cs="Times New Roman"/>
        </w:rPr>
        <w:t xml:space="preserve">2 </w:t>
      </w:r>
      <w:r w:rsidRPr="00DA6E7F">
        <w:rPr>
          <w:rFonts w:ascii="Times New Roman" w:eastAsia="Calibri" w:hAnsi="Times New Roman" w:cs="Times New Roman"/>
        </w:rPr>
        <w:t xml:space="preserve">Department of Biology, University of Victoria, PO BOX </w:t>
      </w:r>
      <w:r>
        <w:rPr>
          <w:rFonts w:ascii="Times New Roman" w:eastAsia="Calibri" w:hAnsi="Times New Roman" w:cs="Times New Roman"/>
        </w:rPr>
        <w:t>1700</w:t>
      </w:r>
      <w:r w:rsidRPr="00DA6E7F">
        <w:rPr>
          <w:rFonts w:ascii="Times New Roman" w:eastAsia="Calibri" w:hAnsi="Times New Roman" w:cs="Times New Roman"/>
        </w:rPr>
        <w:t xml:space="preserve"> Station CSC, Victoria Bri</w:t>
      </w:r>
      <w:r>
        <w:rPr>
          <w:rFonts w:ascii="Times New Roman" w:eastAsia="Calibri" w:hAnsi="Times New Roman" w:cs="Times New Roman"/>
        </w:rPr>
        <w:t xml:space="preserve">tish Columbia, V8W 2Y2, Canada; Email: </w:t>
      </w:r>
      <w:hyperlink r:id="rId6" w:history="1">
        <w:r w:rsidRPr="00B251B9">
          <w:rPr>
            <w:rStyle w:val="Hyperlink"/>
            <w:rFonts w:ascii="Times New Roman" w:eastAsia="Calibri" w:hAnsi="Times New Roman" w:cs="Times New Roman"/>
          </w:rPr>
          <w:t>baum@uvic.ca</w:t>
        </w:r>
      </w:hyperlink>
      <w:r>
        <w:rPr>
          <w:rFonts w:ascii="Times New Roman" w:eastAsia="Calibri" w:hAnsi="Times New Roman" w:cs="Times New Roman"/>
        </w:rPr>
        <w:t xml:space="preserve"> Fax: 250-721-7120</w:t>
      </w:r>
    </w:p>
    <w:p w14:paraId="7D50F2EC" w14:textId="77777777" w:rsidR="00525F71" w:rsidRPr="00525F71" w:rsidRDefault="00525F71" w:rsidP="00750F07">
      <w:pPr>
        <w:spacing w:line="480" w:lineRule="auto"/>
        <w:contextualSpacing/>
        <w:rPr>
          <w:rFonts w:ascii="Times New Roman" w:eastAsia="Calibri" w:hAnsi="Times New Roman" w:cs="Times New Roman"/>
        </w:rPr>
      </w:pPr>
    </w:p>
    <w:p w14:paraId="66F91387" w14:textId="6118AFDA" w:rsidR="00790E14" w:rsidRPr="00633340" w:rsidRDefault="003B19A9" w:rsidP="00750F07">
      <w:pPr>
        <w:spacing w:line="480" w:lineRule="auto"/>
        <w:rPr>
          <w:rFonts w:ascii="Times New Roman" w:hAnsi="Times New Roman" w:cs="Times New Roman"/>
          <w:b/>
        </w:rPr>
      </w:pPr>
      <w:r>
        <w:rPr>
          <w:rFonts w:ascii="Times New Roman" w:hAnsi="Times New Roman" w:cs="Times New Roman"/>
          <w:b/>
        </w:rPr>
        <w:t>Trophic position ~ body size sensitivity analyses</w:t>
      </w:r>
    </w:p>
    <w:p w14:paraId="746F8676" w14:textId="77777777" w:rsidR="00CD4C73" w:rsidRDefault="00633340" w:rsidP="00750F07">
      <w:pPr>
        <w:spacing w:line="480" w:lineRule="auto"/>
        <w:rPr>
          <w:rFonts w:ascii="Times New Roman" w:hAnsi="Times New Roman" w:cs="Times New Roman"/>
        </w:rPr>
      </w:pPr>
      <w:r>
        <w:rPr>
          <w:rFonts w:ascii="Times New Roman" w:hAnsi="Times New Roman" w:cs="Times New Roman"/>
        </w:rPr>
        <w:tab/>
      </w:r>
    </w:p>
    <w:p w14:paraId="3AA83B96" w14:textId="2A5E1463" w:rsidR="00CD4C73" w:rsidRDefault="00CD4C73" w:rsidP="00750F07">
      <w:pPr>
        <w:spacing w:line="480" w:lineRule="auto"/>
        <w:rPr>
          <w:rFonts w:ascii="Times New Roman" w:hAnsi="Times New Roman" w:cs="Times New Roman"/>
        </w:rPr>
      </w:pPr>
      <w:r>
        <w:rPr>
          <w:rFonts w:ascii="Times New Roman" w:hAnsi="Times New Roman" w:cs="Times New Roman"/>
        </w:rPr>
        <w:tab/>
        <w:t xml:space="preserve">1. Herbivore trophic fractionation </w:t>
      </w:r>
    </w:p>
    <w:p w14:paraId="79EA3E1F" w14:textId="77777777" w:rsidR="00CD4C73" w:rsidRDefault="00CD4C73" w:rsidP="00750F07">
      <w:pPr>
        <w:spacing w:line="480" w:lineRule="auto"/>
        <w:rPr>
          <w:rFonts w:ascii="Times New Roman" w:hAnsi="Times New Roman" w:cs="Times New Roman"/>
        </w:rPr>
      </w:pPr>
    </w:p>
    <w:p w14:paraId="5E732004" w14:textId="5D94B4FB" w:rsidR="003B19A9" w:rsidRDefault="00CD4C73" w:rsidP="00750F07">
      <w:pPr>
        <w:spacing w:line="480" w:lineRule="auto"/>
        <w:rPr>
          <w:rFonts w:ascii="Times New Roman" w:hAnsi="Times New Roman" w:cs="Times New Roman"/>
        </w:rPr>
      </w:pPr>
      <w:r>
        <w:rPr>
          <w:rFonts w:ascii="Times New Roman" w:hAnsi="Times New Roman" w:cs="Times New Roman"/>
        </w:rPr>
        <w:tab/>
      </w:r>
      <w:r w:rsidR="003B19A9">
        <w:rPr>
          <w:rFonts w:ascii="Times New Roman" w:hAnsi="Times New Roman" w:cs="Times New Roman"/>
        </w:rPr>
        <w:t>We estimated the trophic position of herbivores using an additive approach (Hu</w:t>
      </w:r>
      <w:r w:rsidR="00525F71">
        <w:rPr>
          <w:rFonts w:ascii="Times New Roman" w:hAnsi="Times New Roman" w:cs="Times New Roman"/>
        </w:rPr>
        <w:t xml:space="preserve">ssey et al. 2014). </w:t>
      </w:r>
      <w:r w:rsidR="001078F2">
        <w:rPr>
          <w:rFonts w:ascii="Times New Roman" w:hAnsi="Times New Roman" w:cs="Times New Roman"/>
        </w:rPr>
        <w:t xml:space="preserve">Herbivorous fish fractionate differently </w:t>
      </w:r>
      <w:r w:rsidR="00DF48A8">
        <w:rPr>
          <w:rFonts w:ascii="Times New Roman" w:hAnsi="Times New Roman" w:cs="Times New Roman"/>
        </w:rPr>
        <w:t xml:space="preserve">to </w:t>
      </w:r>
      <w:r w:rsidR="001078F2">
        <w:rPr>
          <w:rFonts w:ascii="Times New Roman" w:hAnsi="Times New Roman" w:cs="Times New Roman"/>
        </w:rPr>
        <w:t>carnivores, so w</w:t>
      </w:r>
      <w:r w:rsidR="00525F71">
        <w:rPr>
          <w:rFonts w:ascii="Times New Roman" w:hAnsi="Times New Roman" w:cs="Times New Roman"/>
        </w:rPr>
        <w:t xml:space="preserve">e used the mean </w:t>
      </w:r>
      <w:r w:rsidR="003B19A9">
        <w:rPr>
          <w:rFonts w:ascii="Times New Roman" w:hAnsi="Times New Roman" w:cs="Times New Roman"/>
        </w:rPr>
        <w:t>trophic fractionation (∆N</w:t>
      </w:r>
      <w:r w:rsidR="00EB2844">
        <w:rPr>
          <w:rFonts w:ascii="Times New Roman" w:hAnsi="Times New Roman" w:cs="Times New Roman"/>
        </w:rPr>
        <w:t xml:space="preserve"> = 4.778</w:t>
      </w:r>
      <w:r w:rsidR="00EB2844" w:rsidRPr="00906E52">
        <w:rPr>
          <w:rFonts w:ascii="Times New Roman" w:hAnsi="Times New Roman" w:cs="Times New Roman"/>
        </w:rPr>
        <w:t>‰</w:t>
      </w:r>
      <w:r w:rsidR="003B19A9">
        <w:rPr>
          <w:rFonts w:ascii="Times New Roman" w:hAnsi="Times New Roman" w:cs="Times New Roman"/>
        </w:rPr>
        <w:t>)</w:t>
      </w:r>
      <w:r w:rsidR="00525F71">
        <w:rPr>
          <w:rFonts w:ascii="Times New Roman" w:hAnsi="Times New Roman" w:cs="Times New Roman"/>
        </w:rPr>
        <w:t xml:space="preserve"> of herbivorous ree</w:t>
      </w:r>
      <w:r w:rsidR="00EB2844">
        <w:rPr>
          <w:rFonts w:ascii="Times New Roman" w:hAnsi="Times New Roman" w:cs="Times New Roman"/>
        </w:rPr>
        <w:t>f fish from published estimates (Mill et al. 2007)</w:t>
      </w:r>
      <w:r w:rsidR="001078F2">
        <w:rPr>
          <w:rFonts w:ascii="Times New Roman" w:hAnsi="Times New Roman" w:cs="Times New Roman"/>
        </w:rPr>
        <w:t xml:space="preserve">. We tested the sensitivity of our results to </w:t>
      </w:r>
      <w:r w:rsidR="00DF48A8">
        <w:rPr>
          <w:rFonts w:ascii="Times New Roman" w:hAnsi="Times New Roman" w:cs="Times New Roman"/>
        </w:rPr>
        <w:t xml:space="preserve">∆N </w:t>
      </w:r>
      <w:r w:rsidR="001078F2">
        <w:rPr>
          <w:rFonts w:ascii="Times New Roman" w:hAnsi="Times New Roman" w:cs="Times New Roman"/>
        </w:rPr>
        <w:t xml:space="preserve">by </w:t>
      </w:r>
      <w:r w:rsidR="002A57E9">
        <w:rPr>
          <w:rFonts w:ascii="Times New Roman" w:hAnsi="Times New Roman" w:cs="Times New Roman"/>
        </w:rPr>
        <w:t>estimating herbivore trophic position for ∆N values ranging from 1 to 8</w:t>
      </w:r>
      <w:r w:rsidR="002A57E9" w:rsidRPr="00906E52">
        <w:rPr>
          <w:rFonts w:ascii="Times New Roman" w:hAnsi="Times New Roman" w:cs="Times New Roman"/>
        </w:rPr>
        <w:t>‰</w:t>
      </w:r>
      <w:r w:rsidR="002A57E9">
        <w:rPr>
          <w:rFonts w:ascii="Times New Roman" w:hAnsi="Times New Roman" w:cs="Times New Roman"/>
        </w:rPr>
        <w:t xml:space="preserve">, and refitting the optimum mixed effects model for both the species-based and individual-based approaches. The </w:t>
      </w:r>
      <w:r w:rsidR="00F83524">
        <w:rPr>
          <w:rFonts w:ascii="Times New Roman" w:hAnsi="Times New Roman" w:cs="Times New Roman"/>
        </w:rPr>
        <w:t xml:space="preserve">trophic pathway </w:t>
      </w:r>
      <w:r w:rsidR="002A57E9">
        <w:rPr>
          <w:rFonts w:ascii="Times New Roman" w:hAnsi="Times New Roman" w:cs="Times New Roman"/>
        </w:rPr>
        <w:t>interaction term remained insignificant for all ∆N values, indicating that herbivore slopes were not distinct from carnivore slopes</w:t>
      </w:r>
      <w:r w:rsidR="00717992">
        <w:rPr>
          <w:rFonts w:ascii="Times New Roman" w:hAnsi="Times New Roman" w:cs="Times New Roman"/>
        </w:rPr>
        <w:t xml:space="preserve"> (Table </w:t>
      </w:r>
      <w:r w:rsidR="00106541">
        <w:rPr>
          <w:rFonts w:ascii="Times New Roman" w:hAnsi="Times New Roman" w:cs="Times New Roman"/>
        </w:rPr>
        <w:t>S</w:t>
      </w:r>
      <w:r w:rsidR="00717992">
        <w:rPr>
          <w:rFonts w:ascii="Times New Roman" w:hAnsi="Times New Roman" w:cs="Times New Roman"/>
        </w:rPr>
        <w:t>1)</w:t>
      </w:r>
      <w:r w:rsidR="002A57E9">
        <w:rPr>
          <w:rFonts w:ascii="Times New Roman" w:hAnsi="Times New Roman" w:cs="Times New Roman"/>
        </w:rPr>
        <w:t>.</w:t>
      </w:r>
    </w:p>
    <w:p w14:paraId="377AE18A" w14:textId="77777777" w:rsidR="00106541" w:rsidRDefault="00106541" w:rsidP="00750F07">
      <w:pPr>
        <w:spacing w:line="480" w:lineRule="auto"/>
        <w:rPr>
          <w:rFonts w:ascii="Times New Roman" w:hAnsi="Times New Roman" w:cs="Times New Roman"/>
        </w:rPr>
      </w:pPr>
    </w:p>
    <w:p w14:paraId="17883527" w14:textId="77777777" w:rsidR="00972E4E" w:rsidRDefault="00972E4E" w:rsidP="00750F07">
      <w:pPr>
        <w:spacing w:line="480" w:lineRule="auto"/>
        <w:rPr>
          <w:rFonts w:ascii="Times New Roman" w:hAnsi="Times New Roman" w:cs="Times New Roman"/>
        </w:rPr>
      </w:pPr>
    </w:p>
    <w:p w14:paraId="7640EDCE" w14:textId="1983F884" w:rsidR="00CD4C73" w:rsidRDefault="00CD4C73" w:rsidP="00750F07">
      <w:pPr>
        <w:spacing w:line="480" w:lineRule="auto"/>
        <w:rPr>
          <w:rFonts w:ascii="Times New Roman" w:hAnsi="Times New Roman" w:cs="Times New Roman"/>
        </w:rPr>
      </w:pPr>
      <w:r>
        <w:rPr>
          <w:rFonts w:ascii="Times New Roman" w:hAnsi="Times New Roman" w:cs="Times New Roman"/>
        </w:rPr>
        <w:tab/>
        <w:t>2. Location of isotope specimen collection</w:t>
      </w:r>
    </w:p>
    <w:p w14:paraId="02D72C42" w14:textId="77777777" w:rsidR="00CC482E" w:rsidRDefault="00CC482E" w:rsidP="00750F07">
      <w:pPr>
        <w:spacing w:line="480" w:lineRule="auto"/>
        <w:rPr>
          <w:rFonts w:ascii="Times New Roman" w:hAnsi="Times New Roman" w:cs="Times New Roman"/>
        </w:rPr>
      </w:pPr>
      <w:r>
        <w:rPr>
          <w:rFonts w:ascii="Times New Roman" w:hAnsi="Times New Roman" w:cs="Times New Roman"/>
        </w:rPr>
        <w:lastRenderedPageBreak/>
        <w:tab/>
      </w:r>
    </w:p>
    <w:p w14:paraId="03F12041" w14:textId="2CEFF553" w:rsidR="00A232E6" w:rsidRDefault="00CC482E" w:rsidP="00750F07">
      <w:pPr>
        <w:spacing w:line="480" w:lineRule="auto"/>
        <w:rPr>
          <w:rFonts w:ascii="Times New Roman" w:hAnsi="Times New Roman" w:cs="Times New Roman"/>
        </w:rPr>
      </w:pPr>
      <w:r>
        <w:rPr>
          <w:rFonts w:ascii="Times New Roman" w:hAnsi="Times New Roman" w:cs="Times New Roman"/>
        </w:rPr>
        <w:tab/>
      </w:r>
      <w:r w:rsidR="00CD4C73">
        <w:rPr>
          <w:rFonts w:ascii="Times New Roman" w:hAnsi="Times New Roman" w:cs="Times New Roman"/>
        </w:rPr>
        <w:t>W</w:t>
      </w:r>
      <w:r w:rsidR="00CD4C73" w:rsidRPr="00514734">
        <w:rPr>
          <w:rFonts w:ascii="Times New Roman" w:hAnsi="Times New Roman" w:cs="Times New Roman"/>
        </w:rPr>
        <w:t xml:space="preserve">e examined </w:t>
      </w:r>
      <w:r w:rsidR="00CD4C73">
        <w:rPr>
          <w:rFonts w:ascii="Times New Roman" w:hAnsi="Times New Roman" w:cs="Times New Roman"/>
        </w:rPr>
        <w:t>trophic position ~ body size relationships for specimens</w:t>
      </w:r>
      <w:r w:rsidR="00CD4C73" w:rsidRPr="00514734">
        <w:rPr>
          <w:rFonts w:ascii="Times New Roman" w:hAnsi="Times New Roman" w:cs="Times New Roman"/>
        </w:rPr>
        <w:t xml:space="preserve"> </w:t>
      </w:r>
      <w:r w:rsidR="00CD4C73">
        <w:rPr>
          <w:rFonts w:ascii="Times New Roman" w:hAnsi="Times New Roman" w:cs="Times New Roman"/>
        </w:rPr>
        <w:t xml:space="preserve">collected from </w:t>
      </w:r>
      <w:r w:rsidR="00CD4C73" w:rsidRPr="00514734">
        <w:rPr>
          <w:rFonts w:ascii="Times New Roman" w:hAnsi="Times New Roman" w:cs="Times New Roman"/>
        </w:rPr>
        <w:t>sites on the northeast coast</w:t>
      </w:r>
      <w:r w:rsidR="00041AA2">
        <w:rPr>
          <w:rFonts w:ascii="Times New Roman" w:hAnsi="Times New Roman" w:cs="Times New Roman"/>
        </w:rPr>
        <w:t xml:space="preserve"> (n = 5</w:t>
      </w:r>
      <w:r w:rsidR="00CD4C73" w:rsidRPr="00514734">
        <w:rPr>
          <w:rFonts w:ascii="Times New Roman" w:hAnsi="Times New Roman" w:cs="Times New Roman"/>
        </w:rPr>
        <w:t xml:space="preserve">) and </w:t>
      </w:r>
      <w:r w:rsidR="00CD4C73">
        <w:rPr>
          <w:rFonts w:ascii="Times New Roman" w:hAnsi="Times New Roman" w:cs="Times New Roman"/>
        </w:rPr>
        <w:t xml:space="preserve">those collected from </w:t>
      </w:r>
      <w:r w:rsidR="00CD4C73" w:rsidRPr="00514734">
        <w:rPr>
          <w:rFonts w:ascii="Times New Roman" w:hAnsi="Times New Roman" w:cs="Times New Roman"/>
        </w:rPr>
        <w:t>sites in the Bay of Wrecks on the southeast coast</w:t>
      </w:r>
      <w:r w:rsidR="00041AA2">
        <w:rPr>
          <w:rFonts w:ascii="Times New Roman" w:hAnsi="Times New Roman" w:cs="Times New Roman"/>
        </w:rPr>
        <w:t xml:space="preserve"> (n = 5)</w:t>
      </w:r>
      <w:r w:rsidR="00CD4C73" w:rsidRPr="00514734">
        <w:rPr>
          <w:rFonts w:ascii="Times New Roman" w:hAnsi="Times New Roman" w:cs="Times New Roman"/>
        </w:rPr>
        <w:t>. Sites on the northeast coast are closer to Kiritimati’s population centres than the Bay of Wrecks, and thus may experience light fishing pressure that might influence food web structure.</w:t>
      </w:r>
      <w:r>
        <w:rPr>
          <w:rFonts w:ascii="Times New Roman" w:hAnsi="Times New Roman" w:cs="Times New Roman"/>
        </w:rPr>
        <w:t xml:space="preserve"> Relationships between trophic position and body size remained positive and significant for the species-based and individual</w:t>
      </w:r>
      <w:r w:rsidR="00DF48A8">
        <w:rPr>
          <w:rFonts w:ascii="Times New Roman" w:hAnsi="Times New Roman" w:cs="Times New Roman"/>
        </w:rPr>
        <w:t>-based</w:t>
      </w:r>
      <w:r>
        <w:rPr>
          <w:rFonts w:ascii="Times New Roman" w:hAnsi="Times New Roman" w:cs="Times New Roman"/>
        </w:rPr>
        <w:t xml:space="preserve"> analyses at north and south locations, for both herbivores and carnivores (Fig. </w:t>
      </w:r>
      <w:r w:rsidR="00106541">
        <w:rPr>
          <w:rFonts w:ascii="Times New Roman" w:hAnsi="Times New Roman" w:cs="Times New Roman"/>
        </w:rPr>
        <w:t>S</w:t>
      </w:r>
      <w:r>
        <w:rPr>
          <w:rFonts w:ascii="Times New Roman" w:hAnsi="Times New Roman" w:cs="Times New Roman"/>
        </w:rPr>
        <w:t>1,</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2;</w:t>
      </w:r>
      <w:r>
        <w:rPr>
          <w:rFonts w:ascii="Times New Roman" w:hAnsi="Times New Roman" w:cs="Times New Roman"/>
        </w:rPr>
        <w:t xml:space="preserve"> Table </w:t>
      </w:r>
      <w:r w:rsidR="00106541">
        <w:rPr>
          <w:rFonts w:ascii="Times New Roman" w:hAnsi="Times New Roman" w:cs="Times New Roman"/>
        </w:rPr>
        <w:t>S</w:t>
      </w:r>
      <w:r>
        <w:rPr>
          <w:rFonts w:ascii="Times New Roman" w:hAnsi="Times New Roman" w:cs="Times New Roman"/>
        </w:rPr>
        <w:t xml:space="preserve">2). All random effects structures were </w:t>
      </w:r>
      <w:r w:rsidR="00DF48A8">
        <w:rPr>
          <w:rFonts w:ascii="Times New Roman" w:hAnsi="Times New Roman" w:cs="Times New Roman"/>
        </w:rPr>
        <w:t xml:space="preserve">identical to those selected for the </w:t>
      </w:r>
      <w:r>
        <w:rPr>
          <w:rFonts w:ascii="Times New Roman" w:hAnsi="Times New Roman" w:cs="Times New Roman"/>
        </w:rPr>
        <w:t>models using the full dataset (see Methods</w:t>
      </w:r>
      <w:r w:rsidR="00DF48A8">
        <w:rPr>
          <w:rFonts w:ascii="Times New Roman" w:hAnsi="Times New Roman" w:cs="Times New Roman"/>
        </w:rPr>
        <w:t>, Results</w:t>
      </w:r>
      <w:r>
        <w:rPr>
          <w:rFonts w:ascii="Times New Roman" w:hAnsi="Times New Roman" w:cs="Times New Roman"/>
        </w:rPr>
        <w:t xml:space="preserve">), except for the individual-based model at southern </w:t>
      </w:r>
      <w:r w:rsidR="00237C9B">
        <w:rPr>
          <w:rFonts w:ascii="Times New Roman" w:hAnsi="Times New Roman" w:cs="Times New Roman"/>
        </w:rPr>
        <w:t>sites that</w:t>
      </w:r>
      <w:r>
        <w:rPr>
          <w:rFonts w:ascii="Times New Roman" w:hAnsi="Times New Roman" w:cs="Times New Roman"/>
        </w:rPr>
        <w:t xml:space="preserve"> would not converge for species nested within family, and thus was refit with only species as a random effect.</w:t>
      </w:r>
    </w:p>
    <w:p w14:paraId="640A9C00" w14:textId="77777777" w:rsidR="00CC482E" w:rsidRPr="00514734" w:rsidRDefault="00CC482E" w:rsidP="00750F07">
      <w:pPr>
        <w:spacing w:line="480" w:lineRule="auto"/>
        <w:rPr>
          <w:rFonts w:ascii="Times New Roman" w:hAnsi="Times New Roman" w:cs="Times New Roman"/>
        </w:rPr>
      </w:pPr>
    </w:p>
    <w:p w14:paraId="0D85B649" w14:textId="5DAEC644" w:rsidR="00750F07" w:rsidRPr="00750F07" w:rsidRDefault="00750F07" w:rsidP="00750F07">
      <w:pPr>
        <w:spacing w:line="480" w:lineRule="auto"/>
        <w:rPr>
          <w:rFonts w:ascii="Times New Roman" w:hAnsi="Times New Roman" w:cs="Times New Roman"/>
          <w:b/>
        </w:rPr>
      </w:pPr>
      <w:r w:rsidRPr="00750F07">
        <w:rPr>
          <w:rFonts w:ascii="Times New Roman" w:hAnsi="Times New Roman" w:cs="Times New Roman"/>
          <w:b/>
        </w:rPr>
        <w:t>Size spectra sensitivity analyses</w:t>
      </w:r>
    </w:p>
    <w:p w14:paraId="0787D2D0" w14:textId="77777777" w:rsidR="00E52AED" w:rsidRDefault="00633340" w:rsidP="00750F07">
      <w:pPr>
        <w:spacing w:line="480" w:lineRule="auto"/>
        <w:rPr>
          <w:rFonts w:ascii="Times New Roman" w:hAnsi="Times New Roman" w:cs="Times New Roman"/>
        </w:rPr>
      </w:pPr>
      <w:r>
        <w:rPr>
          <w:rFonts w:ascii="Times New Roman" w:hAnsi="Times New Roman" w:cs="Times New Roman"/>
        </w:rPr>
        <w:tab/>
      </w:r>
    </w:p>
    <w:p w14:paraId="7DE02887" w14:textId="0CA33976" w:rsidR="00177AB8" w:rsidRPr="00514734" w:rsidRDefault="00E52AED" w:rsidP="00750F07">
      <w:pPr>
        <w:spacing w:line="480" w:lineRule="auto"/>
        <w:rPr>
          <w:rFonts w:ascii="Times New Roman" w:hAnsi="Times New Roman" w:cs="Times New Roman"/>
        </w:rPr>
      </w:pPr>
      <w:r>
        <w:rPr>
          <w:rFonts w:ascii="Times New Roman" w:hAnsi="Times New Roman" w:cs="Times New Roman"/>
        </w:rPr>
        <w:tab/>
      </w:r>
      <w:r w:rsidR="00177AB8" w:rsidRPr="00514734">
        <w:rPr>
          <w:rFonts w:ascii="Times New Roman" w:hAnsi="Times New Roman" w:cs="Times New Roman"/>
        </w:rPr>
        <w:t xml:space="preserve">Size spectra were fit to visual census data from Kiritimati collected in 2011 and 2013 to examine size structuring and energy pathways in coral reef food webs. Herbivores </w:t>
      </w:r>
      <w:r w:rsidR="00514734">
        <w:rPr>
          <w:rFonts w:ascii="Times New Roman" w:hAnsi="Times New Roman" w:cs="Times New Roman"/>
        </w:rPr>
        <w:t>had</w:t>
      </w:r>
      <w:r w:rsidR="00177AB8" w:rsidRPr="00514734">
        <w:rPr>
          <w:rFonts w:ascii="Times New Roman" w:hAnsi="Times New Roman" w:cs="Times New Roman"/>
        </w:rPr>
        <w:t xml:space="preserve"> shallower slopes than carnivores, and</w:t>
      </w:r>
      <w:r w:rsidR="00514734">
        <w:rPr>
          <w:rFonts w:ascii="Times New Roman" w:hAnsi="Times New Roman" w:cs="Times New Roman"/>
        </w:rPr>
        <w:t>, generally, abundance decreased</w:t>
      </w:r>
      <w:r w:rsidR="00177AB8" w:rsidRPr="00514734">
        <w:rPr>
          <w:rFonts w:ascii="Times New Roman" w:hAnsi="Times New Roman" w:cs="Times New Roman"/>
        </w:rPr>
        <w:t xml:space="preserve"> with increasing body size. Sensitivity analyses were run to examine whether this result was robust to differences in year, in site location,</w:t>
      </w:r>
      <w:r w:rsidR="00514734">
        <w:rPr>
          <w:rFonts w:ascii="Times New Roman" w:hAnsi="Times New Roman" w:cs="Times New Roman"/>
        </w:rPr>
        <w:t xml:space="preserve"> in the size range observed,</w:t>
      </w:r>
      <w:r w:rsidR="000A2695">
        <w:rPr>
          <w:rFonts w:ascii="Times New Roman" w:hAnsi="Times New Roman" w:cs="Times New Roman"/>
        </w:rPr>
        <w:t xml:space="preserve"> and</w:t>
      </w:r>
      <w:r w:rsidR="00177AB8" w:rsidRPr="00514734">
        <w:rPr>
          <w:rFonts w:ascii="Times New Roman" w:hAnsi="Times New Roman" w:cs="Times New Roman"/>
        </w:rPr>
        <w:t xml:space="preserve"> </w:t>
      </w:r>
      <w:r w:rsidR="00DF48A8">
        <w:rPr>
          <w:rFonts w:ascii="Times New Roman" w:hAnsi="Times New Roman" w:cs="Times New Roman"/>
        </w:rPr>
        <w:t xml:space="preserve">in </w:t>
      </w:r>
      <w:r w:rsidR="00177AB8" w:rsidRPr="00514734">
        <w:rPr>
          <w:rFonts w:ascii="Times New Roman" w:hAnsi="Times New Roman" w:cs="Times New Roman"/>
        </w:rPr>
        <w:t xml:space="preserve">diver </w:t>
      </w:r>
      <w:r w:rsidR="00237C9B">
        <w:rPr>
          <w:rFonts w:ascii="Times New Roman" w:hAnsi="Times New Roman" w:cs="Times New Roman"/>
        </w:rPr>
        <w:t>identity</w:t>
      </w:r>
      <w:r w:rsidR="00DF48A8">
        <w:rPr>
          <w:rFonts w:ascii="Times New Roman" w:hAnsi="Times New Roman" w:cs="Times New Roman"/>
        </w:rPr>
        <w:t xml:space="preserve">. We also assessed </w:t>
      </w:r>
      <w:r w:rsidR="009849D8">
        <w:rPr>
          <w:rFonts w:ascii="Times New Roman" w:hAnsi="Times New Roman" w:cs="Times New Roman"/>
        </w:rPr>
        <w:t xml:space="preserve">potential </w:t>
      </w:r>
      <w:r w:rsidR="00DF48A8">
        <w:rPr>
          <w:rFonts w:ascii="Times New Roman" w:hAnsi="Times New Roman" w:cs="Times New Roman"/>
        </w:rPr>
        <w:t xml:space="preserve">impacts of </w:t>
      </w:r>
      <w:r w:rsidR="009849D8">
        <w:rPr>
          <w:rFonts w:ascii="Times New Roman" w:hAnsi="Times New Roman" w:cs="Times New Roman"/>
        </w:rPr>
        <w:t>fishing pressure</w:t>
      </w:r>
      <w:r w:rsidR="00DF48A8">
        <w:rPr>
          <w:rFonts w:ascii="Times New Roman" w:hAnsi="Times New Roman" w:cs="Times New Roman"/>
        </w:rPr>
        <w:t xml:space="preserve"> at sites near the population centres on Kirit</w:t>
      </w:r>
      <w:r w:rsidR="000A2695">
        <w:rPr>
          <w:rFonts w:ascii="Times New Roman" w:hAnsi="Times New Roman" w:cs="Times New Roman"/>
        </w:rPr>
        <w:t>i</w:t>
      </w:r>
      <w:r w:rsidR="00DF48A8">
        <w:rPr>
          <w:rFonts w:ascii="Times New Roman" w:hAnsi="Times New Roman" w:cs="Times New Roman"/>
        </w:rPr>
        <w:t>mati</w:t>
      </w:r>
      <w:r w:rsidR="00177AB8" w:rsidRPr="00514734">
        <w:rPr>
          <w:rFonts w:ascii="Times New Roman" w:hAnsi="Times New Roman" w:cs="Times New Roman"/>
        </w:rPr>
        <w:t>.</w:t>
      </w:r>
    </w:p>
    <w:p w14:paraId="1B7FCAAA" w14:textId="77777777" w:rsidR="00177AB8" w:rsidRDefault="00177AB8" w:rsidP="00750F07">
      <w:pPr>
        <w:spacing w:line="480" w:lineRule="auto"/>
        <w:rPr>
          <w:rFonts w:ascii="Times New Roman" w:hAnsi="Times New Roman" w:cs="Times New Roman"/>
        </w:rPr>
      </w:pPr>
    </w:p>
    <w:p w14:paraId="002B44D4" w14:textId="77777777" w:rsidR="00106541" w:rsidRDefault="00106541" w:rsidP="00750F07">
      <w:pPr>
        <w:spacing w:line="480" w:lineRule="auto"/>
        <w:rPr>
          <w:rFonts w:ascii="Times New Roman" w:hAnsi="Times New Roman" w:cs="Times New Roman"/>
        </w:rPr>
      </w:pPr>
    </w:p>
    <w:p w14:paraId="16FC1664" w14:textId="77777777" w:rsidR="00106541" w:rsidRDefault="00106541" w:rsidP="00750F07">
      <w:pPr>
        <w:spacing w:line="480" w:lineRule="auto"/>
        <w:rPr>
          <w:rFonts w:ascii="Times New Roman" w:hAnsi="Times New Roman" w:cs="Times New Roman"/>
        </w:rPr>
      </w:pPr>
    </w:p>
    <w:p w14:paraId="5FF3B599" w14:textId="77777777" w:rsidR="00106541" w:rsidRPr="00514734" w:rsidRDefault="00106541" w:rsidP="00750F07">
      <w:pPr>
        <w:spacing w:line="480" w:lineRule="auto"/>
        <w:rPr>
          <w:rFonts w:ascii="Times New Roman" w:hAnsi="Times New Roman" w:cs="Times New Roman"/>
        </w:rPr>
      </w:pPr>
    </w:p>
    <w:p w14:paraId="108EACE9" w14:textId="77777777" w:rsidR="00177AB8" w:rsidRPr="00514734" w:rsidRDefault="00177AB8" w:rsidP="00750F07">
      <w:pPr>
        <w:pStyle w:val="ListParagraph"/>
        <w:numPr>
          <w:ilvl w:val="0"/>
          <w:numId w:val="1"/>
        </w:numPr>
        <w:spacing w:line="480" w:lineRule="auto"/>
        <w:rPr>
          <w:rFonts w:ascii="Times New Roman" w:hAnsi="Times New Roman" w:cs="Times New Roman"/>
        </w:rPr>
      </w:pPr>
      <w:r w:rsidRPr="00514734">
        <w:rPr>
          <w:rFonts w:ascii="Times New Roman" w:hAnsi="Times New Roman" w:cs="Times New Roman"/>
        </w:rPr>
        <w:t xml:space="preserve">Differences in year. </w:t>
      </w:r>
    </w:p>
    <w:p w14:paraId="4C8C0F41" w14:textId="77777777" w:rsidR="00177AB8" w:rsidRPr="00514734" w:rsidRDefault="00177AB8" w:rsidP="00750F07">
      <w:pPr>
        <w:spacing w:line="480" w:lineRule="auto"/>
        <w:rPr>
          <w:rFonts w:ascii="Times New Roman" w:hAnsi="Times New Roman" w:cs="Times New Roman"/>
        </w:rPr>
      </w:pPr>
    </w:p>
    <w:p w14:paraId="34321BB0" w14:textId="448EBDAA" w:rsidR="00177AB8" w:rsidRPr="00514734" w:rsidRDefault="00A232E6" w:rsidP="00750F07">
      <w:pPr>
        <w:spacing w:line="480" w:lineRule="auto"/>
        <w:rPr>
          <w:rFonts w:ascii="Times New Roman" w:hAnsi="Times New Roman" w:cs="Times New Roman"/>
        </w:rPr>
      </w:pPr>
      <w:r>
        <w:rPr>
          <w:rFonts w:ascii="Times New Roman" w:hAnsi="Times New Roman" w:cs="Times New Roman"/>
        </w:rPr>
        <w:tab/>
      </w:r>
      <w:r w:rsidR="00790E14">
        <w:rPr>
          <w:rFonts w:ascii="Times New Roman" w:hAnsi="Times New Roman" w:cs="Times New Roman"/>
        </w:rPr>
        <w:t>Visual censuses</w:t>
      </w:r>
      <w:r w:rsidR="00177AB8" w:rsidRPr="00514734">
        <w:rPr>
          <w:rFonts w:ascii="Times New Roman" w:hAnsi="Times New Roman" w:cs="Times New Roman"/>
        </w:rPr>
        <w:t xml:space="preserve"> were </w:t>
      </w:r>
      <w:r w:rsidR="00790E14">
        <w:rPr>
          <w:rFonts w:ascii="Times New Roman" w:hAnsi="Times New Roman" w:cs="Times New Roman"/>
        </w:rPr>
        <w:t xml:space="preserve">carried out </w:t>
      </w:r>
      <w:r w:rsidR="00177AB8" w:rsidRPr="00514734">
        <w:rPr>
          <w:rFonts w:ascii="Times New Roman" w:hAnsi="Times New Roman" w:cs="Times New Roman"/>
        </w:rPr>
        <w:t>in 2011 and 2013. Spectra fit to each year separately yield the sam</w:t>
      </w:r>
      <w:r w:rsidR="004C1002" w:rsidRPr="00514734">
        <w:rPr>
          <w:rFonts w:ascii="Times New Roman" w:hAnsi="Times New Roman" w:cs="Times New Roman"/>
        </w:rPr>
        <w:t>e qualitative result (</w:t>
      </w:r>
      <w:r w:rsidR="00514734">
        <w:rPr>
          <w:rFonts w:ascii="Times New Roman" w:hAnsi="Times New Roman" w:cs="Times New Roman"/>
        </w:rPr>
        <w:t>Fig.</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3</w:t>
      </w:r>
      <w:r w:rsidR="004C1002" w:rsidRPr="00514734">
        <w:rPr>
          <w:rFonts w:ascii="Times New Roman" w:hAnsi="Times New Roman" w:cs="Times New Roman"/>
        </w:rPr>
        <w:t xml:space="preserve">). The herbivore </w:t>
      </w:r>
      <w:r w:rsidR="00B234CC">
        <w:rPr>
          <w:rFonts w:ascii="Times New Roman" w:hAnsi="Times New Roman" w:cs="Times New Roman"/>
        </w:rPr>
        <w:t>spectrum was shallower (b = 1.18, 95% CI = 1.16, 1.19</w:t>
      </w:r>
      <w:r w:rsidR="004C1002" w:rsidRPr="00514734">
        <w:rPr>
          <w:rFonts w:ascii="Times New Roman" w:hAnsi="Times New Roman" w:cs="Times New Roman"/>
        </w:rPr>
        <w:t>) in 2011 than</w:t>
      </w:r>
      <w:r w:rsidR="009512D7" w:rsidRPr="00514734">
        <w:rPr>
          <w:rFonts w:ascii="Times New Roman" w:hAnsi="Times New Roman" w:cs="Times New Roman"/>
        </w:rPr>
        <w:t xml:space="preserve"> in</w:t>
      </w:r>
      <w:r w:rsidR="00B234CC">
        <w:rPr>
          <w:rFonts w:ascii="Times New Roman" w:hAnsi="Times New Roman" w:cs="Times New Roman"/>
        </w:rPr>
        <w:t xml:space="preserve"> 2013 (b = 1.37, 95% CI = 1.36, 1.39</w:t>
      </w:r>
      <w:r w:rsidR="009512D7" w:rsidRPr="00514734">
        <w:rPr>
          <w:rFonts w:ascii="Times New Roman" w:hAnsi="Times New Roman" w:cs="Times New Roman"/>
        </w:rPr>
        <w:t>). T</w:t>
      </w:r>
      <w:r w:rsidR="004C1002" w:rsidRPr="00514734">
        <w:rPr>
          <w:rFonts w:ascii="Times New Roman" w:hAnsi="Times New Roman" w:cs="Times New Roman"/>
        </w:rPr>
        <w:t xml:space="preserve">he carnivore spectrum was </w:t>
      </w:r>
      <w:r w:rsidR="009512D7" w:rsidRPr="00514734">
        <w:rPr>
          <w:rFonts w:ascii="Times New Roman" w:hAnsi="Times New Roman" w:cs="Times New Roman"/>
        </w:rPr>
        <w:t xml:space="preserve">slightly </w:t>
      </w:r>
      <w:r w:rsidR="000A2695">
        <w:rPr>
          <w:rFonts w:ascii="Times New Roman" w:hAnsi="Times New Roman" w:cs="Times New Roman"/>
        </w:rPr>
        <w:t xml:space="preserve">steeper in </w:t>
      </w:r>
      <w:r w:rsidR="00B234CC">
        <w:rPr>
          <w:rFonts w:ascii="Times New Roman" w:hAnsi="Times New Roman" w:cs="Times New Roman"/>
        </w:rPr>
        <w:t>2011 (b = 1.66, 95% CI = 1.65, 1.67</w:t>
      </w:r>
      <w:r w:rsidR="004C1002" w:rsidRPr="00514734">
        <w:rPr>
          <w:rFonts w:ascii="Times New Roman" w:hAnsi="Times New Roman" w:cs="Times New Roman"/>
        </w:rPr>
        <w:t xml:space="preserve">) </w:t>
      </w:r>
      <w:r w:rsidR="000A2695">
        <w:rPr>
          <w:rFonts w:ascii="Times New Roman" w:hAnsi="Times New Roman" w:cs="Times New Roman"/>
        </w:rPr>
        <w:t>than</w:t>
      </w:r>
      <w:r w:rsidR="000A2695" w:rsidRPr="00514734">
        <w:rPr>
          <w:rFonts w:ascii="Times New Roman" w:hAnsi="Times New Roman" w:cs="Times New Roman"/>
        </w:rPr>
        <w:t xml:space="preserve"> </w:t>
      </w:r>
      <w:r w:rsidR="004C1002" w:rsidRPr="00514734">
        <w:rPr>
          <w:rFonts w:ascii="Times New Roman" w:hAnsi="Times New Roman" w:cs="Times New Roman"/>
        </w:rPr>
        <w:t>2</w:t>
      </w:r>
      <w:r w:rsidR="00B234CC">
        <w:rPr>
          <w:rFonts w:ascii="Times New Roman" w:hAnsi="Times New Roman" w:cs="Times New Roman"/>
        </w:rPr>
        <w:t>013 (b = 1.62, 95% CI = 1.62, 1.63</w:t>
      </w:r>
      <w:r w:rsidR="009512D7" w:rsidRPr="00514734">
        <w:rPr>
          <w:rFonts w:ascii="Times New Roman" w:hAnsi="Times New Roman" w:cs="Times New Roman"/>
        </w:rPr>
        <w:t>).</w:t>
      </w:r>
    </w:p>
    <w:p w14:paraId="015CF812" w14:textId="77777777" w:rsidR="00177AB8" w:rsidRPr="00514734" w:rsidRDefault="00177AB8" w:rsidP="00750F07">
      <w:pPr>
        <w:spacing w:line="480" w:lineRule="auto"/>
        <w:rPr>
          <w:rFonts w:ascii="Times New Roman" w:hAnsi="Times New Roman" w:cs="Times New Roman"/>
        </w:rPr>
      </w:pPr>
    </w:p>
    <w:p w14:paraId="66A588CD" w14:textId="4D124836" w:rsidR="00177AB8" w:rsidRPr="00514734" w:rsidRDefault="00177AB8" w:rsidP="00750F07">
      <w:pPr>
        <w:pStyle w:val="ListParagraph"/>
        <w:numPr>
          <w:ilvl w:val="0"/>
          <w:numId w:val="1"/>
        </w:numPr>
        <w:spacing w:line="480" w:lineRule="auto"/>
        <w:rPr>
          <w:rFonts w:ascii="Times New Roman" w:hAnsi="Times New Roman" w:cs="Times New Roman"/>
        </w:rPr>
      </w:pPr>
      <w:r w:rsidRPr="00514734">
        <w:rPr>
          <w:rFonts w:ascii="Times New Roman" w:hAnsi="Times New Roman" w:cs="Times New Roman"/>
        </w:rPr>
        <w:t xml:space="preserve">Differences in site </w:t>
      </w:r>
    </w:p>
    <w:p w14:paraId="777E1E80" w14:textId="77777777" w:rsidR="00177AB8" w:rsidRPr="00514734" w:rsidRDefault="00177AB8" w:rsidP="00750F07">
      <w:pPr>
        <w:spacing w:line="480" w:lineRule="auto"/>
        <w:rPr>
          <w:rFonts w:ascii="Times New Roman" w:hAnsi="Times New Roman" w:cs="Times New Roman"/>
        </w:rPr>
      </w:pPr>
    </w:p>
    <w:p w14:paraId="3C650DBC" w14:textId="238A8A6D" w:rsidR="00177AB8" w:rsidRPr="00514734" w:rsidRDefault="00A232E6" w:rsidP="00750F07">
      <w:pPr>
        <w:spacing w:line="480" w:lineRule="auto"/>
        <w:rPr>
          <w:rFonts w:ascii="Times New Roman" w:hAnsi="Times New Roman" w:cs="Times New Roman"/>
        </w:rPr>
      </w:pPr>
      <w:r>
        <w:rPr>
          <w:rFonts w:ascii="Times New Roman" w:hAnsi="Times New Roman" w:cs="Times New Roman"/>
        </w:rPr>
        <w:tab/>
      </w:r>
      <w:r w:rsidR="00790E14">
        <w:rPr>
          <w:rFonts w:ascii="Times New Roman" w:hAnsi="Times New Roman" w:cs="Times New Roman"/>
        </w:rPr>
        <w:t xml:space="preserve">Visual censuses were carried out at 14 sites </w:t>
      </w:r>
      <w:r w:rsidR="00177AB8" w:rsidRPr="00514734">
        <w:rPr>
          <w:rFonts w:ascii="Times New Roman" w:hAnsi="Times New Roman" w:cs="Times New Roman"/>
        </w:rPr>
        <w:t xml:space="preserve">on the east coast of Kiritimati. </w:t>
      </w:r>
      <w:r w:rsidR="00A5524D">
        <w:rPr>
          <w:rFonts w:ascii="Times New Roman" w:hAnsi="Times New Roman" w:cs="Times New Roman"/>
        </w:rPr>
        <w:t>W</w:t>
      </w:r>
      <w:r w:rsidR="00177AB8" w:rsidRPr="00514734">
        <w:rPr>
          <w:rFonts w:ascii="Times New Roman" w:hAnsi="Times New Roman" w:cs="Times New Roman"/>
        </w:rPr>
        <w:t>e examined differences between sites on the northeast coast</w:t>
      </w:r>
      <w:r w:rsidR="00896C6F" w:rsidRPr="00514734">
        <w:rPr>
          <w:rFonts w:ascii="Times New Roman" w:hAnsi="Times New Roman" w:cs="Times New Roman"/>
        </w:rPr>
        <w:t xml:space="preserve"> (n = 7)</w:t>
      </w:r>
      <w:r w:rsidR="00177AB8" w:rsidRPr="00514734">
        <w:rPr>
          <w:rFonts w:ascii="Times New Roman" w:hAnsi="Times New Roman" w:cs="Times New Roman"/>
        </w:rPr>
        <w:t xml:space="preserve"> and sites in the Bay of Wrecks on the southeast coast</w:t>
      </w:r>
      <w:r w:rsidR="00896C6F" w:rsidRPr="00514734">
        <w:rPr>
          <w:rFonts w:ascii="Times New Roman" w:hAnsi="Times New Roman" w:cs="Times New Roman"/>
        </w:rPr>
        <w:t xml:space="preserve"> (n = 7)</w:t>
      </w:r>
      <w:r w:rsidR="00177AB8" w:rsidRPr="00514734">
        <w:rPr>
          <w:rFonts w:ascii="Times New Roman" w:hAnsi="Times New Roman" w:cs="Times New Roman"/>
        </w:rPr>
        <w:t xml:space="preserve">. Sites on the northeast coast </w:t>
      </w:r>
      <w:r w:rsidR="002D1E75" w:rsidRPr="00514734">
        <w:rPr>
          <w:rFonts w:ascii="Times New Roman" w:hAnsi="Times New Roman" w:cs="Times New Roman"/>
        </w:rPr>
        <w:t xml:space="preserve">are closer to Kiritimati’s population centres than the Bay of Wrecks, and thus may </w:t>
      </w:r>
      <w:r w:rsidR="00177AB8" w:rsidRPr="00514734">
        <w:rPr>
          <w:rFonts w:ascii="Times New Roman" w:hAnsi="Times New Roman" w:cs="Times New Roman"/>
        </w:rPr>
        <w:t>experience light fishing pressure that might influence food web structure. However, size spectra exponents were qualitatively similar between these regions</w:t>
      </w:r>
      <w:r w:rsidR="00DE29D2" w:rsidRPr="00514734">
        <w:rPr>
          <w:rFonts w:ascii="Times New Roman" w:hAnsi="Times New Roman" w:cs="Times New Roman"/>
        </w:rPr>
        <w:t>, and across years</w:t>
      </w:r>
      <w:r w:rsidR="00177AB8" w:rsidRPr="00514734">
        <w:rPr>
          <w:rFonts w:ascii="Times New Roman" w:hAnsi="Times New Roman" w:cs="Times New Roman"/>
        </w:rPr>
        <w:t xml:space="preserve"> (</w:t>
      </w:r>
      <w:r w:rsidR="00514734">
        <w:rPr>
          <w:rFonts w:ascii="Times New Roman" w:hAnsi="Times New Roman" w:cs="Times New Roman"/>
        </w:rPr>
        <w:t>Fig.</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4</w:t>
      </w:r>
      <w:r w:rsidR="00177AB8" w:rsidRPr="00514734">
        <w:rPr>
          <w:rFonts w:ascii="Times New Roman" w:hAnsi="Times New Roman" w:cs="Times New Roman"/>
        </w:rPr>
        <w:t>).</w:t>
      </w:r>
    </w:p>
    <w:p w14:paraId="0BCCBB3E" w14:textId="77777777" w:rsidR="00177AB8" w:rsidRPr="00514734" w:rsidRDefault="00177AB8" w:rsidP="00750F07">
      <w:pPr>
        <w:spacing w:line="480" w:lineRule="auto"/>
        <w:rPr>
          <w:rFonts w:ascii="Times New Roman" w:hAnsi="Times New Roman" w:cs="Times New Roman"/>
        </w:rPr>
      </w:pPr>
    </w:p>
    <w:p w14:paraId="4837FA1D" w14:textId="77777777" w:rsidR="00177AB8" w:rsidRPr="00514734" w:rsidRDefault="00177AB8" w:rsidP="00750F07">
      <w:pPr>
        <w:pStyle w:val="ListParagraph"/>
        <w:numPr>
          <w:ilvl w:val="0"/>
          <w:numId w:val="1"/>
        </w:numPr>
        <w:spacing w:line="480" w:lineRule="auto"/>
        <w:rPr>
          <w:rFonts w:ascii="Times New Roman" w:hAnsi="Times New Roman" w:cs="Times New Roman"/>
        </w:rPr>
      </w:pPr>
      <w:r w:rsidRPr="00514734">
        <w:rPr>
          <w:rFonts w:ascii="Times New Roman" w:hAnsi="Times New Roman" w:cs="Times New Roman"/>
        </w:rPr>
        <w:t>Differences in diver</w:t>
      </w:r>
    </w:p>
    <w:p w14:paraId="2682F40B" w14:textId="77777777" w:rsidR="00177AB8" w:rsidRPr="00514734" w:rsidRDefault="00177AB8" w:rsidP="00750F07">
      <w:pPr>
        <w:spacing w:line="480" w:lineRule="auto"/>
        <w:rPr>
          <w:rFonts w:ascii="Times New Roman" w:hAnsi="Times New Roman" w:cs="Times New Roman"/>
        </w:rPr>
      </w:pPr>
    </w:p>
    <w:p w14:paraId="08D904BE" w14:textId="330F0BCF" w:rsidR="00177AB8" w:rsidRPr="00514734" w:rsidRDefault="00A232E6" w:rsidP="00750F07">
      <w:pPr>
        <w:spacing w:line="480" w:lineRule="auto"/>
        <w:rPr>
          <w:rFonts w:ascii="Times New Roman" w:hAnsi="Times New Roman" w:cs="Times New Roman"/>
        </w:rPr>
      </w:pPr>
      <w:r>
        <w:rPr>
          <w:rFonts w:ascii="Times New Roman" w:hAnsi="Times New Roman" w:cs="Times New Roman"/>
        </w:rPr>
        <w:tab/>
      </w:r>
      <w:proofErr w:type="gramStart"/>
      <w:r w:rsidR="00177AB8" w:rsidRPr="00514734">
        <w:rPr>
          <w:rFonts w:ascii="Times New Roman" w:hAnsi="Times New Roman" w:cs="Times New Roman"/>
        </w:rPr>
        <w:t>Visual censuses were conducted by 4 divers</w:t>
      </w:r>
      <w:proofErr w:type="gramEnd"/>
      <w:r w:rsidR="00DF48A8">
        <w:rPr>
          <w:rFonts w:ascii="Times New Roman" w:hAnsi="Times New Roman" w:cs="Times New Roman"/>
        </w:rPr>
        <w:t>:</w:t>
      </w:r>
      <w:r w:rsidR="00177AB8" w:rsidRPr="00514734">
        <w:rPr>
          <w:rFonts w:ascii="Times New Roman" w:hAnsi="Times New Roman" w:cs="Times New Roman"/>
        </w:rPr>
        <w:t xml:space="preserve"> Scott Clark, </w:t>
      </w:r>
      <w:proofErr w:type="spellStart"/>
      <w:r w:rsidR="00177AB8" w:rsidRPr="00514734">
        <w:rPr>
          <w:rFonts w:ascii="Times New Roman" w:hAnsi="Times New Roman" w:cs="Times New Roman"/>
        </w:rPr>
        <w:t>Jonatha</w:t>
      </w:r>
      <w:proofErr w:type="spellEnd"/>
      <w:r w:rsidR="00177AB8" w:rsidRPr="00514734">
        <w:rPr>
          <w:rFonts w:ascii="Times New Roman" w:hAnsi="Times New Roman" w:cs="Times New Roman"/>
        </w:rPr>
        <w:t xml:space="preserve"> </w:t>
      </w:r>
      <w:proofErr w:type="spellStart"/>
      <w:r w:rsidR="00177AB8" w:rsidRPr="00514734">
        <w:rPr>
          <w:rFonts w:ascii="Times New Roman" w:hAnsi="Times New Roman" w:cs="Times New Roman"/>
        </w:rPr>
        <w:t>Giddens</w:t>
      </w:r>
      <w:proofErr w:type="spellEnd"/>
      <w:r w:rsidR="00177AB8" w:rsidRPr="00514734">
        <w:rPr>
          <w:rFonts w:ascii="Times New Roman" w:hAnsi="Times New Roman" w:cs="Times New Roman"/>
        </w:rPr>
        <w:t xml:space="preserve">, Sheila Walsh, and Rowan </w:t>
      </w:r>
      <w:proofErr w:type="spellStart"/>
      <w:r w:rsidR="00177AB8" w:rsidRPr="00514734">
        <w:rPr>
          <w:rFonts w:ascii="Times New Roman" w:hAnsi="Times New Roman" w:cs="Times New Roman"/>
        </w:rPr>
        <w:t>Trebilco</w:t>
      </w:r>
      <w:proofErr w:type="spellEnd"/>
      <w:r w:rsidR="00177AB8" w:rsidRPr="00514734">
        <w:rPr>
          <w:rFonts w:ascii="Times New Roman" w:hAnsi="Times New Roman" w:cs="Times New Roman"/>
        </w:rPr>
        <w:t>. SC took part in every dive (n = 26), JG dived every site in 2013 (n = 14), and SW (n = 11) and RT (n = 2) dived in 2011. Size spectra results were qualitatively similar across divers</w:t>
      </w:r>
      <w:r w:rsidR="00445B3A" w:rsidRPr="00514734">
        <w:rPr>
          <w:rFonts w:ascii="Times New Roman" w:hAnsi="Times New Roman" w:cs="Times New Roman"/>
        </w:rPr>
        <w:t>,</w:t>
      </w:r>
      <w:r w:rsidR="00456D3F" w:rsidRPr="00514734">
        <w:rPr>
          <w:rFonts w:ascii="Times New Roman" w:hAnsi="Times New Roman" w:cs="Times New Roman"/>
        </w:rPr>
        <w:t xml:space="preserve"> dive teams,</w:t>
      </w:r>
      <w:r w:rsidR="00177AB8" w:rsidRPr="00514734">
        <w:rPr>
          <w:rFonts w:ascii="Times New Roman" w:hAnsi="Times New Roman" w:cs="Times New Roman"/>
        </w:rPr>
        <w:t xml:space="preserve"> and across years (for SC) (</w:t>
      </w:r>
      <w:r w:rsidR="00514734">
        <w:rPr>
          <w:rFonts w:ascii="Times New Roman" w:hAnsi="Times New Roman" w:cs="Times New Roman"/>
        </w:rPr>
        <w:t>Fig.</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5</w:t>
      </w:r>
      <w:r w:rsidR="00456D3F" w:rsidRPr="00514734">
        <w:rPr>
          <w:rFonts w:ascii="Times New Roman" w:hAnsi="Times New Roman" w:cs="Times New Roman"/>
        </w:rPr>
        <w:t xml:space="preserve">, </w:t>
      </w:r>
      <w:r w:rsidR="00106541">
        <w:rPr>
          <w:rFonts w:ascii="Times New Roman" w:hAnsi="Times New Roman" w:cs="Times New Roman"/>
        </w:rPr>
        <w:t>Fig.</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6</w:t>
      </w:r>
      <w:r w:rsidR="00CC482E">
        <w:rPr>
          <w:rFonts w:ascii="Times New Roman" w:hAnsi="Times New Roman" w:cs="Times New Roman"/>
        </w:rPr>
        <w:t xml:space="preserve">, Table </w:t>
      </w:r>
      <w:r w:rsidR="00106541">
        <w:rPr>
          <w:rFonts w:ascii="Times New Roman" w:hAnsi="Times New Roman" w:cs="Times New Roman"/>
        </w:rPr>
        <w:t>S</w:t>
      </w:r>
      <w:r w:rsidR="00CC482E">
        <w:rPr>
          <w:rFonts w:ascii="Times New Roman" w:hAnsi="Times New Roman" w:cs="Times New Roman"/>
        </w:rPr>
        <w:t>3</w:t>
      </w:r>
      <w:r w:rsidR="00177AB8" w:rsidRPr="00514734">
        <w:rPr>
          <w:rFonts w:ascii="Times New Roman" w:hAnsi="Times New Roman" w:cs="Times New Roman"/>
        </w:rPr>
        <w:t>).</w:t>
      </w:r>
      <w:r w:rsidR="00456D3F" w:rsidRPr="00514734">
        <w:rPr>
          <w:rFonts w:ascii="Times New Roman" w:hAnsi="Times New Roman" w:cs="Times New Roman"/>
        </w:rPr>
        <w:t xml:space="preserve"> </w:t>
      </w:r>
    </w:p>
    <w:p w14:paraId="29AFEA23" w14:textId="77777777" w:rsidR="00456D3F" w:rsidRPr="00514734" w:rsidRDefault="00456D3F" w:rsidP="00750F07">
      <w:pPr>
        <w:spacing w:line="480" w:lineRule="auto"/>
        <w:rPr>
          <w:rFonts w:ascii="Times New Roman" w:hAnsi="Times New Roman" w:cs="Times New Roman"/>
        </w:rPr>
      </w:pPr>
    </w:p>
    <w:p w14:paraId="7F04107C" w14:textId="4978D1DD" w:rsidR="00456D3F" w:rsidRPr="00514734" w:rsidRDefault="00456D3F" w:rsidP="00750F07">
      <w:pPr>
        <w:pStyle w:val="ListParagraph"/>
        <w:numPr>
          <w:ilvl w:val="0"/>
          <w:numId w:val="1"/>
        </w:numPr>
        <w:spacing w:line="480" w:lineRule="auto"/>
        <w:rPr>
          <w:rFonts w:ascii="Times New Roman" w:hAnsi="Times New Roman" w:cs="Times New Roman"/>
        </w:rPr>
      </w:pPr>
      <w:r w:rsidRPr="00514734">
        <w:rPr>
          <w:rFonts w:ascii="Times New Roman" w:hAnsi="Times New Roman" w:cs="Times New Roman"/>
        </w:rPr>
        <w:t>Differences across sites sampled in 2011 and 2013 (n = 4)</w:t>
      </w:r>
    </w:p>
    <w:p w14:paraId="3B17D89D" w14:textId="77777777" w:rsidR="00456D3F" w:rsidRPr="00514734" w:rsidRDefault="00456D3F" w:rsidP="00750F07">
      <w:pPr>
        <w:spacing w:line="480" w:lineRule="auto"/>
        <w:rPr>
          <w:rFonts w:ascii="Times New Roman" w:hAnsi="Times New Roman" w:cs="Times New Roman"/>
        </w:rPr>
      </w:pPr>
    </w:p>
    <w:p w14:paraId="1DDB86E0" w14:textId="7C6AF7BC" w:rsidR="00456D3F" w:rsidRDefault="00A232E6" w:rsidP="00750F07">
      <w:pPr>
        <w:spacing w:line="480" w:lineRule="auto"/>
        <w:rPr>
          <w:rFonts w:ascii="Times New Roman" w:hAnsi="Times New Roman" w:cs="Times New Roman"/>
        </w:rPr>
      </w:pPr>
      <w:r>
        <w:rPr>
          <w:rFonts w:ascii="Times New Roman" w:hAnsi="Times New Roman" w:cs="Times New Roman"/>
        </w:rPr>
        <w:tab/>
      </w:r>
      <w:r w:rsidR="00456D3F" w:rsidRPr="00514734">
        <w:rPr>
          <w:rFonts w:ascii="Times New Roman" w:hAnsi="Times New Roman" w:cs="Times New Roman"/>
        </w:rPr>
        <w:t xml:space="preserve">Visual censuses were conducted at 4 sites in both years (3, </w:t>
      </w:r>
      <w:proofErr w:type="gramStart"/>
      <w:r w:rsidR="00456D3F" w:rsidRPr="00514734">
        <w:rPr>
          <w:rFonts w:ascii="Times New Roman" w:hAnsi="Times New Roman" w:cs="Times New Roman"/>
        </w:rPr>
        <w:t>15 ,19</w:t>
      </w:r>
      <w:proofErr w:type="gramEnd"/>
      <w:r w:rsidR="00456D3F" w:rsidRPr="00514734">
        <w:rPr>
          <w:rFonts w:ascii="Times New Roman" w:hAnsi="Times New Roman" w:cs="Times New Roman"/>
        </w:rPr>
        <w:t>, 24). Spectra fit to the obs</w:t>
      </w:r>
      <w:r w:rsidR="00F261D4">
        <w:rPr>
          <w:rFonts w:ascii="Times New Roman" w:hAnsi="Times New Roman" w:cs="Times New Roman"/>
        </w:rPr>
        <w:t>erved body sizes at each site did</w:t>
      </w:r>
      <w:r w:rsidR="00456D3F" w:rsidRPr="00514734">
        <w:rPr>
          <w:rFonts w:ascii="Times New Roman" w:hAnsi="Times New Roman" w:cs="Times New Roman"/>
        </w:rPr>
        <w:t xml:space="preserve"> not differ qualitatively across years</w:t>
      </w:r>
      <w:r w:rsidR="00E32A08" w:rsidRPr="00514734">
        <w:rPr>
          <w:rFonts w:ascii="Times New Roman" w:hAnsi="Times New Roman" w:cs="Times New Roman"/>
        </w:rPr>
        <w:t xml:space="preserve"> (</w:t>
      </w:r>
      <w:r w:rsidR="00514734">
        <w:rPr>
          <w:rFonts w:ascii="Times New Roman" w:hAnsi="Times New Roman" w:cs="Times New Roman"/>
        </w:rPr>
        <w:t>Fig.</w:t>
      </w:r>
      <w:r w:rsidR="00CA16BC">
        <w:rPr>
          <w:rFonts w:ascii="Times New Roman" w:hAnsi="Times New Roman" w:cs="Times New Roman"/>
        </w:rPr>
        <w:t xml:space="preserve"> </w:t>
      </w:r>
      <w:r w:rsidR="00106541">
        <w:rPr>
          <w:rFonts w:ascii="Times New Roman" w:hAnsi="Times New Roman" w:cs="Times New Roman"/>
        </w:rPr>
        <w:t>S</w:t>
      </w:r>
      <w:r w:rsidR="00CA16BC">
        <w:rPr>
          <w:rFonts w:ascii="Times New Roman" w:hAnsi="Times New Roman" w:cs="Times New Roman"/>
        </w:rPr>
        <w:t>7</w:t>
      </w:r>
      <w:r w:rsidR="00E32A08" w:rsidRPr="00514734">
        <w:rPr>
          <w:rFonts w:ascii="Times New Roman" w:hAnsi="Times New Roman" w:cs="Times New Roman"/>
        </w:rPr>
        <w:t>)</w:t>
      </w:r>
      <w:r w:rsidR="00456D3F" w:rsidRPr="00514734">
        <w:rPr>
          <w:rFonts w:ascii="Times New Roman" w:hAnsi="Times New Roman" w:cs="Times New Roman"/>
        </w:rPr>
        <w:t xml:space="preserve">. Site 25 was </w:t>
      </w:r>
      <w:r w:rsidR="006E034A" w:rsidRPr="00514734">
        <w:rPr>
          <w:rFonts w:ascii="Times New Roman" w:hAnsi="Times New Roman" w:cs="Times New Roman"/>
        </w:rPr>
        <w:t xml:space="preserve">also </w:t>
      </w:r>
      <w:r w:rsidR="00456D3F" w:rsidRPr="00514734">
        <w:rPr>
          <w:rFonts w:ascii="Times New Roman" w:hAnsi="Times New Roman" w:cs="Times New Roman"/>
        </w:rPr>
        <w:t xml:space="preserve">sampled in both years, but </w:t>
      </w:r>
      <w:r w:rsidR="00C93A83" w:rsidRPr="00514734">
        <w:rPr>
          <w:rFonts w:ascii="Times New Roman" w:hAnsi="Times New Roman" w:cs="Times New Roman"/>
        </w:rPr>
        <w:t xml:space="preserve">the likelihood optimization failed to estimate </w:t>
      </w:r>
      <w:r w:rsidR="00456D3F" w:rsidRPr="00514734">
        <w:rPr>
          <w:rFonts w:ascii="Times New Roman" w:hAnsi="Times New Roman" w:cs="Times New Roman"/>
        </w:rPr>
        <w:t>95% confidence intervals</w:t>
      </w:r>
      <w:r w:rsidR="00425919" w:rsidRPr="00514734">
        <w:rPr>
          <w:rFonts w:ascii="Times New Roman" w:hAnsi="Times New Roman" w:cs="Times New Roman"/>
        </w:rPr>
        <w:t xml:space="preserve"> for the carnivore spectrum in 2013,</w:t>
      </w:r>
      <w:r w:rsidR="00C93A83" w:rsidRPr="00514734">
        <w:rPr>
          <w:rFonts w:ascii="Times New Roman" w:hAnsi="Times New Roman" w:cs="Times New Roman"/>
        </w:rPr>
        <w:t xml:space="preserve"> and </w:t>
      </w:r>
      <w:r w:rsidR="00425919" w:rsidRPr="00514734">
        <w:rPr>
          <w:rFonts w:ascii="Times New Roman" w:hAnsi="Times New Roman" w:cs="Times New Roman"/>
        </w:rPr>
        <w:t xml:space="preserve">so </w:t>
      </w:r>
      <w:r w:rsidR="00514734">
        <w:rPr>
          <w:rFonts w:ascii="Times New Roman" w:hAnsi="Times New Roman" w:cs="Times New Roman"/>
        </w:rPr>
        <w:t>we omitted site 25 from the figure.</w:t>
      </w:r>
    </w:p>
    <w:p w14:paraId="0AB10442" w14:textId="77777777" w:rsidR="00514734" w:rsidRDefault="00514734" w:rsidP="00750F07">
      <w:pPr>
        <w:spacing w:line="480" w:lineRule="auto"/>
        <w:rPr>
          <w:rFonts w:ascii="Times New Roman" w:hAnsi="Times New Roman" w:cs="Times New Roman"/>
        </w:rPr>
      </w:pPr>
    </w:p>
    <w:p w14:paraId="43FCFFC3" w14:textId="5E18CE03" w:rsidR="00514734" w:rsidRPr="00514734" w:rsidRDefault="00514734" w:rsidP="00750F07">
      <w:pPr>
        <w:pStyle w:val="ListParagraph"/>
        <w:numPr>
          <w:ilvl w:val="0"/>
          <w:numId w:val="1"/>
        </w:numPr>
        <w:spacing w:line="480" w:lineRule="auto"/>
        <w:rPr>
          <w:rFonts w:ascii="Times New Roman" w:hAnsi="Times New Roman" w:cs="Times New Roman"/>
        </w:rPr>
      </w:pPr>
      <w:r w:rsidRPr="00514734">
        <w:rPr>
          <w:rFonts w:ascii="Times New Roman" w:hAnsi="Times New Roman" w:cs="Times New Roman"/>
        </w:rPr>
        <w:t xml:space="preserve">Differences in the </w:t>
      </w:r>
      <w:r w:rsidR="007A402D">
        <w:rPr>
          <w:rFonts w:ascii="Times New Roman" w:hAnsi="Times New Roman" w:cs="Times New Roman"/>
        </w:rPr>
        <w:t xml:space="preserve">minimum and maximum </w:t>
      </w:r>
      <w:r w:rsidRPr="00514734">
        <w:rPr>
          <w:rFonts w:ascii="Times New Roman" w:hAnsi="Times New Roman" w:cs="Times New Roman"/>
        </w:rPr>
        <w:t>size cut off (</w:t>
      </w:r>
      <w:proofErr w:type="spellStart"/>
      <w:r w:rsidRPr="00514734">
        <w:rPr>
          <w:rFonts w:ascii="Times New Roman" w:hAnsi="Times New Roman" w:cs="Times New Roman"/>
        </w:rPr>
        <w:t>X</w:t>
      </w:r>
      <w:r w:rsidRPr="00514734">
        <w:rPr>
          <w:rFonts w:ascii="Times New Roman" w:hAnsi="Times New Roman" w:cs="Times New Roman"/>
          <w:vertAlign w:val="subscript"/>
        </w:rPr>
        <w:t>min</w:t>
      </w:r>
      <w:proofErr w:type="spellEnd"/>
      <w:r w:rsidRPr="00514734">
        <w:rPr>
          <w:rFonts w:ascii="Times New Roman" w:hAnsi="Times New Roman" w:cs="Times New Roman"/>
        </w:rPr>
        <w:t xml:space="preserve">, </w:t>
      </w:r>
      <w:r w:rsidR="007A402D">
        <w:rPr>
          <w:rFonts w:ascii="Times New Roman" w:hAnsi="Times New Roman" w:cs="Times New Roman"/>
        </w:rPr>
        <w:t>X</w:t>
      </w:r>
      <w:r w:rsidR="007A402D">
        <w:rPr>
          <w:rFonts w:ascii="Times New Roman" w:hAnsi="Times New Roman" w:cs="Times New Roman"/>
          <w:vertAlign w:val="subscript"/>
        </w:rPr>
        <w:t>max</w:t>
      </w:r>
      <w:r w:rsidR="007A402D">
        <w:rPr>
          <w:rFonts w:ascii="Times New Roman" w:hAnsi="Times New Roman" w:cs="Times New Roman"/>
        </w:rPr>
        <w:t xml:space="preserve">, </w:t>
      </w:r>
      <w:r w:rsidRPr="00514734">
        <w:rPr>
          <w:rFonts w:ascii="Times New Roman" w:hAnsi="Times New Roman" w:cs="Times New Roman"/>
        </w:rPr>
        <w:t>Equation 3 main text)</w:t>
      </w:r>
    </w:p>
    <w:p w14:paraId="392C353C" w14:textId="77777777" w:rsidR="00514734" w:rsidRDefault="00514734" w:rsidP="00750F07">
      <w:pPr>
        <w:spacing w:line="480" w:lineRule="auto"/>
        <w:rPr>
          <w:rFonts w:ascii="Times New Roman" w:hAnsi="Times New Roman" w:cs="Times New Roman"/>
        </w:rPr>
      </w:pPr>
    </w:p>
    <w:p w14:paraId="650AA939" w14:textId="066E4BC1" w:rsidR="00514734" w:rsidRDefault="00A232E6" w:rsidP="00750F07">
      <w:pPr>
        <w:spacing w:line="480" w:lineRule="auto"/>
        <w:rPr>
          <w:rFonts w:ascii="Times New Roman" w:hAnsi="Times New Roman" w:cs="Times New Roman"/>
        </w:rPr>
      </w:pPr>
      <w:r>
        <w:rPr>
          <w:rFonts w:ascii="Times New Roman" w:hAnsi="Times New Roman" w:cs="Times New Roman"/>
        </w:rPr>
        <w:tab/>
      </w:r>
      <w:r w:rsidR="00514734">
        <w:rPr>
          <w:rFonts w:ascii="Times New Roman" w:hAnsi="Times New Roman" w:cs="Times New Roman"/>
        </w:rPr>
        <w:t>Underwater visual census</w:t>
      </w:r>
      <w:r w:rsidR="00E23839">
        <w:rPr>
          <w:rFonts w:ascii="Times New Roman" w:hAnsi="Times New Roman" w:cs="Times New Roman"/>
        </w:rPr>
        <w:t>es</w:t>
      </w:r>
      <w:r w:rsidR="00514734">
        <w:rPr>
          <w:rFonts w:ascii="Times New Roman" w:hAnsi="Times New Roman" w:cs="Times New Roman"/>
        </w:rPr>
        <w:t xml:space="preserve"> of reef fish </w:t>
      </w:r>
      <w:r w:rsidR="00E777F2">
        <w:rPr>
          <w:rFonts w:ascii="Times New Roman" w:hAnsi="Times New Roman" w:cs="Times New Roman"/>
        </w:rPr>
        <w:t xml:space="preserve">are subject to known biases that can strongly influence estimates of abundance, biomass and community structure (Ward-Paige et al. 2010). </w:t>
      </w:r>
      <w:proofErr w:type="spellStart"/>
      <w:r w:rsidR="00E777F2">
        <w:rPr>
          <w:rFonts w:ascii="Times New Roman" w:hAnsi="Times New Roman" w:cs="Times New Roman"/>
        </w:rPr>
        <w:t>Bozec</w:t>
      </w:r>
      <w:proofErr w:type="spellEnd"/>
      <w:r w:rsidR="00E777F2">
        <w:rPr>
          <w:rFonts w:ascii="Times New Roman" w:hAnsi="Times New Roman" w:cs="Times New Roman"/>
        </w:rPr>
        <w:t xml:space="preserve"> et al. (2011) examined fish detection rates on paired-diver transects and found that estimates of </w:t>
      </w:r>
      <w:r w:rsidR="00514734">
        <w:rPr>
          <w:rFonts w:ascii="Times New Roman" w:hAnsi="Times New Roman" w:cs="Times New Roman"/>
        </w:rPr>
        <w:t>small, cryptic species</w:t>
      </w:r>
      <w:r w:rsidR="00E777F2">
        <w:rPr>
          <w:rFonts w:ascii="Times New Roman" w:hAnsi="Times New Roman" w:cs="Times New Roman"/>
        </w:rPr>
        <w:t xml:space="preserve"> decreased strongly with increasing distance from the transect line, whereas large mobile fish were </w:t>
      </w:r>
      <w:r w:rsidR="006A49F0">
        <w:rPr>
          <w:rFonts w:ascii="Times New Roman" w:hAnsi="Times New Roman" w:cs="Times New Roman"/>
        </w:rPr>
        <w:t>underestimated due to diver avoidance, though note</w:t>
      </w:r>
      <w:r w:rsidR="00DF48A8">
        <w:rPr>
          <w:rFonts w:ascii="Times New Roman" w:hAnsi="Times New Roman" w:cs="Times New Roman"/>
        </w:rPr>
        <w:t>d</w:t>
      </w:r>
      <w:r w:rsidR="006A49F0">
        <w:rPr>
          <w:rFonts w:ascii="Times New Roman" w:hAnsi="Times New Roman" w:cs="Times New Roman"/>
        </w:rPr>
        <w:t xml:space="preserve"> that large fish biases can be site</w:t>
      </w:r>
      <w:r w:rsidR="00DF48A8">
        <w:rPr>
          <w:rFonts w:ascii="Times New Roman" w:hAnsi="Times New Roman" w:cs="Times New Roman"/>
        </w:rPr>
        <w:t>-</w:t>
      </w:r>
      <w:r w:rsidR="006A49F0">
        <w:rPr>
          <w:rFonts w:ascii="Times New Roman" w:hAnsi="Times New Roman" w:cs="Times New Roman"/>
        </w:rPr>
        <w:t xml:space="preserve"> and species</w:t>
      </w:r>
      <w:r w:rsidR="00DF48A8">
        <w:rPr>
          <w:rFonts w:ascii="Times New Roman" w:hAnsi="Times New Roman" w:cs="Times New Roman"/>
        </w:rPr>
        <w:t>-</w:t>
      </w:r>
      <w:r w:rsidR="006A49F0">
        <w:rPr>
          <w:rFonts w:ascii="Times New Roman" w:hAnsi="Times New Roman" w:cs="Times New Roman"/>
        </w:rPr>
        <w:t>specific</w:t>
      </w:r>
      <w:r w:rsidR="00E23839">
        <w:rPr>
          <w:rFonts w:ascii="Times New Roman" w:hAnsi="Times New Roman" w:cs="Times New Roman"/>
        </w:rPr>
        <w:t xml:space="preserve">. </w:t>
      </w:r>
      <w:r w:rsidR="006A49F0">
        <w:rPr>
          <w:rFonts w:ascii="Times New Roman" w:hAnsi="Times New Roman" w:cs="Times New Roman"/>
        </w:rPr>
        <w:t>Conversely, Ward-Paige et al. (2010) reported overestimation of l</w:t>
      </w:r>
      <w:r w:rsidR="00E23839">
        <w:rPr>
          <w:rFonts w:ascii="Times New Roman" w:hAnsi="Times New Roman" w:cs="Times New Roman"/>
        </w:rPr>
        <w:t xml:space="preserve">arge mobile fish </w:t>
      </w:r>
      <w:r w:rsidR="006A49F0">
        <w:rPr>
          <w:rFonts w:ascii="Times New Roman" w:hAnsi="Times New Roman" w:cs="Times New Roman"/>
        </w:rPr>
        <w:t>in non-instantaneous underwater visual censuses (</w:t>
      </w:r>
      <w:r w:rsidR="006A49F0" w:rsidRPr="006A49F0">
        <w:rPr>
          <w:rFonts w:ascii="Times New Roman" w:hAnsi="Times New Roman" w:cs="Times New Roman"/>
        </w:rPr>
        <w:t>e.g.</w:t>
      </w:r>
      <w:r w:rsidR="006A49F0">
        <w:rPr>
          <w:rFonts w:ascii="Times New Roman" w:hAnsi="Times New Roman" w:cs="Times New Roman"/>
        </w:rPr>
        <w:t xml:space="preserve"> line transects)</w:t>
      </w:r>
      <w:r w:rsidR="008663B0">
        <w:rPr>
          <w:rFonts w:ascii="Times New Roman" w:hAnsi="Times New Roman" w:cs="Times New Roman"/>
        </w:rPr>
        <w:t xml:space="preserve"> when fish move into the survey area after the survey has started. The extent of this bias decreased substantially for transect widths &gt; 5</w:t>
      </w:r>
      <w:r w:rsidR="00DF48A8">
        <w:rPr>
          <w:rFonts w:ascii="Times New Roman" w:hAnsi="Times New Roman" w:cs="Times New Roman"/>
        </w:rPr>
        <w:t xml:space="preserve"> </w:t>
      </w:r>
      <w:r w:rsidR="008663B0">
        <w:rPr>
          <w:rFonts w:ascii="Times New Roman" w:hAnsi="Times New Roman" w:cs="Times New Roman"/>
        </w:rPr>
        <w:t>m. We attempted to reduce these biases in our sample design where, specifically, we counted small fishes</w:t>
      </w:r>
      <w:r w:rsidR="000A2695">
        <w:rPr>
          <w:rFonts w:ascii="Times New Roman" w:hAnsi="Times New Roman" w:cs="Times New Roman"/>
        </w:rPr>
        <w:t xml:space="preserve"> in a</w:t>
      </w:r>
      <w:r w:rsidR="008663B0">
        <w:rPr>
          <w:rFonts w:ascii="Times New Roman" w:hAnsi="Times New Roman" w:cs="Times New Roman"/>
        </w:rPr>
        <w:t xml:space="preserve"> 4</w:t>
      </w:r>
      <w:r w:rsidR="00DF48A8">
        <w:rPr>
          <w:rFonts w:ascii="Times New Roman" w:hAnsi="Times New Roman" w:cs="Times New Roman"/>
        </w:rPr>
        <w:t xml:space="preserve"> </w:t>
      </w:r>
      <w:r w:rsidR="008663B0">
        <w:rPr>
          <w:rFonts w:ascii="Times New Roman" w:hAnsi="Times New Roman" w:cs="Times New Roman"/>
        </w:rPr>
        <w:t>m wide strip and large fishes in an 8</w:t>
      </w:r>
      <w:r w:rsidR="00DF48A8">
        <w:rPr>
          <w:rFonts w:ascii="Times New Roman" w:hAnsi="Times New Roman" w:cs="Times New Roman"/>
        </w:rPr>
        <w:t xml:space="preserve"> </w:t>
      </w:r>
      <w:r w:rsidR="008663B0">
        <w:rPr>
          <w:rFonts w:ascii="Times New Roman" w:hAnsi="Times New Roman" w:cs="Times New Roman"/>
        </w:rPr>
        <w:t xml:space="preserve">m wide strip. We also conducted sensitivity analyses to test the potential effect of biases in </w:t>
      </w:r>
      <w:r w:rsidR="00DF48A8">
        <w:rPr>
          <w:rFonts w:ascii="Times New Roman" w:hAnsi="Times New Roman" w:cs="Times New Roman"/>
        </w:rPr>
        <w:t xml:space="preserve">counting </w:t>
      </w:r>
      <w:r w:rsidR="008663B0">
        <w:rPr>
          <w:rFonts w:ascii="Times New Roman" w:hAnsi="Times New Roman" w:cs="Times New Roman"/>
        </w:rPr>
        <w:t>small and large fish on our size spectra estimate</w:t>
      </w:r>
      <w:r>
        <w:rPr>
          <w:rFonts w:ascii="Times New Roman" w:hAnsi="Times New Roman" w:cs="Times New Roman"/>
        </w:rPr>
        <w:t>s. We estimated the size spectrum</w:t>
      </w:r>
      <w:r w:rsidR="008663B0">
        <w:rPr>
          <w:rFonts w:ascii="Times New Roman" w:hAnsi="Times New Roman" w:cs="Times New Roman"/>
        </w:rPr>
        <w:t xml:space="preserve"> exponent </w:t>
      </w:r>
      <w:r w:rsidR="008663B0">
        <w:rPr>
          <w:rFonts w:ascii="Times New Roman" w:hAnsi="Times New Roman" w:cs="Times New Roman"/>
          <w:i/>
        </w:rPr>
        <w:t>b</w:t>
      </w:r>
      <w:r w:rsidR="008663B0">
        <w:rPr>
          <w:rFonts w:ascii="Times New Roman" w:hAnsi="Times New Roman" w:cs="Times New Roman"/>
        </w:rPr>
        <w:t xml:space="preserve"> for different minimum and maxi</w:t>
      </w:r>
      <w:r w:rsidR="00CA16BC">
        <w:rPr>
          <w:rFonts w:ascii="Times New Roman" w:hAnsi="Times New Roman" w:cs="Times New Roman"/>
        </w:rPr>
        <w:t xml:space="preserve">mum observed size limits (Fig. </w:t>
      </w:r>
      <w:r w:rsidR="00106541">
        <w:rPr>
          <w:rFonts w:ascii="Times New Roman" w:hAnsi="Times New Roman" w:cs="Times New Roman"/>
        </w:rPr>
        <w:t>S</w:t>
      </w:r>
      <w:r w:rsidR="00CA16BC">
        <w:rPr>
          <w:rFonts w:ascii="Times New Roman" w:hAnsi="Times New Roman" w:cs="Times New Roman"/>
        </w:rPr>
        <w:t>8</w:t>
      </w:r>
      <w:r w:rsidR="008663B0">
        <w:rPr>
          <w:rFonts w:ascii="Times New Roman" w:hAnsi="Times New Roman" w:cs="Times New Roman"/>
        </w:rPr>
        <w:t>)</w:t>
      </w:r>
      <w:r w:rsidR="00C67533">
        <w:rPr>
          <w:rFonts w:ascii="Times New Roman" w:hAnsi="Times New Roman" w:cs="Times New Roman"/>
        </w:rPr>
        <w:t>, thus removing the observations that may be subject to over- or underestimation. Though the estimates of herbivores and carnivores changed slightly for each change in minimum/maximum observed body mass, our results remain</w:t>
      </w:r>
      <w:r w:rsidR="00B3296D">
        <w:rPr>
          <w:rFonts w:ascii="Times New Roman" w:hAnsi="Times New Roman" w:cs="Times New Roman"/>
        </w:rPr>
        <w:t>ed</w:t>
      </w:r>
      <w:r w:rsidR="00C67533">
        <w:rPr>
          <w:rFonts w:ascii="Times New Roman" w:hAnsi="Times New Roman" w:cs="Times New Roman"/>
        </w:rPr>
        <w:t xml:space="preserve"> qualitatively robust.</w:t>
      </w:r>
    </w:p>
    <w:p w14:paraId="37605AD8" w14:textId="77777777" w:rsidR="00752479" w:rsidRDefault="00752479" w:rsidP="00750F07">
      <w:pPr>
        <w:spacing w:line="480" w:lineRule="auto"/>
        <w:rPr>
          <w:rFonts w:ascii="Times New Roman" w:hAnsi="Times New Roman" w:cs="Times New Roman"/>
        </w:rPr>
      </w:pPr>
    </w:p>
    <w:p w14:paraId="0689E032" w14:textId="20B1A81C" w:rsidR="00752479" w:rsidRPr="00752479" w:rsidRDefault="00752479" w:rsidP="00752479">
      <w:pPr>
        <w:pStyle w:val="ListParagraph"/>
        <w:numPr>
          <w:ilvl w:val="0"/>
          <w:numId w:val="1"/>
        </w:numPr>
        <w:spacing w:line="480" w:lineRule="auto"/>
        <w:rPr>
          <w:rFonts w:ascii="Times New Roman" w:hAnsi="Times New Roman" w:cs="Times New Roman"/>
        </w:rPr>
      </w:pPr>
      <w:r w:rsidRPr="00752479">
        <w:rPr>
          <w:rFonts w:ascii="Times New Roman" w:hAnsi="Times New Roman" w:cs="Times New Roman"/>
        </w:rPr>
        <w:t xml:space="preserve">Omnivorous species contribution to </w:t>
      </w:r>
      <w:r w:rsidR="00F83524">
        <w:rPr>
          <w:rFonts w:ascii="Times New Roman" w:hAnsi="Times New Roman" w:cs="Times New Roman"/>
        </w:rPr>
        <w:t>trophic pathway</w:t>
      </w:r>
      <w:r w:rsidR="006532C8">
        <w:rPr>
          <w:rFonts w:ascii="Times New Roman" w:hAnsi="Times New Roman" w:cs="Times New Roman"/>
        </w:rPr>
        <w:t>s</w:t>
      </w:r>
    </w:p>
    <w:p w14:paraId="7638FEFF" w14:textId="77777777" w:rsidR="006F5F8D" w:rsidRDefault="00A232E6" w:rsidP="00752479">
      <w:pPr>
        <w:spacing w:line="480" w:lineRule="auto"/>
        <w:rPr>
          <w:rFonts w:ascii="Times New Roman" w:hAnsi="Times New Roman" w:cs="Times New Roman"/>
        </w:rPr>
      </w:pPr>
      <w:r>
        <w:rPr>
          <w:rFonts w:ascii="Times New Roman" w:hAnsi="Times New Roman" w:cs="Times New Roman"/>
        </w:rPr>
        <w:tab/>
      </w:r>
    </w:p>
    <w:p w14:paraId="726A9BD4" w14:textId="15D138A9" w:rsidR="00752479" w:rsidRDefault="006F5F8D" w:rsidP="00752479">
      <w:pPr>
        <w:spacing w:line="480" w:lineRule="auto"/>
        <w:rPr>
          <w:rFonts w:ascii="Times New Roman" w:hAnsi="Times New Roman" w:cs="Times New Roman"/>
        </w:rPr>
      </w:pPr>
      <w:r>
        <w:rPr>
          <w:rFonts w:ascii="Times New Roman" w:hAnsi="Times New Roman" w:cs="Times New Roman"/>
        </w:rPr>
        <w:tab/>
      </w:r>
      <w:r w:rsidR="006533E5">
        <w:rPr>
          <w:rFonts w:ascii="Times New Roman" w:hAnsi="Times New Roman" w:cs="Times New Roman"/>
        </w:rPr>
        <w:t xml:space="preserve">Omnivorous species derive energy from benthic and pelagic resource bases and, as such, we could not </w:t>
      </w:r>
      <w:r w:rsidR="006532C8">
        <w:rPr>
          <w:rFonts w:ascii="Times New Roman" w:hAnsi="Times New Roman" w:cs="Times New Roman"/>
        </w:rPr>
        <w:t xml:space="preserve">confidently assign each species a </w:t>
      </w:r>
      <w:r w:rsidR="00F83524">
        <w:rPr>
          <w:rFonts w:ascii="Times New Roman" w:hAnsi="Times New Roman" w:cs="Times New Roman"/>
        </w:rPr>
        <w:t>trophic pathway</w:t>
      </w:r>
      <w:r w:rsidR="006532C8">
        <w:rPr>
          <w:rFonts w:ascii="Times New Roman" w:hAnsi="Times New Roman" w:cs="Times New Roman"/>
        </w:rPr>
        <w:t xml:space="preserve"> (herbivores or carnivores)</w:t>
      </w:r>
      <w:r w:rsidR="006533E5">
        <w:rPr>
          <w:rFonts w:ascii="Times New Roman" w:hAnsi="Times New Roman" w:cs="Times New Roman"/>
        </w:rPr>
        <w:t xml:space="preserve">. </w:t>
      </w:r>
      <w:r w:rsidR="006532C8">
        <w:rPr>
          <w:rFonts w:ascii="Times New Roman" w:hAnsi="Times New Roman" w:cs="Times New Roman"/>
        </w:rPr>
        <w:t xml:space="preserve">We </w:t>
      </w:r>
      <w:r w:rsidR="006533E5">
        <w:rPr>
          <w:rFonts w:ascii="Times New Roman" w:hAnsi="Times New Roman" w:cs="Times New Roman"/>
        </w:rPr>
        <w:t xml:space="preserve">removed </w:t>
      </w:r>
      <w:r w:rsidR="006532C8">
        <w:rPr>
          <w:rFonts w:ascii="Times New Roman" w:hAnsi="Times New Roman" w:cs="Times New Roman"/>
        </w:rPr>
        <w:t xml:space="preserve">omnivores </w:t>
      </w:r>
      <w:r w:rsidR="006533E5">
        <w:rPr>
          <w:rFonts w:ascii="Times New Roman" w:hAnsi="Times New Roman" w:cs="Times New Roman"/>
        </w:rPr>
        <w:t xml:space="preserve">from the </w:t>
      </w:r>
      <w:r w:rsidR="006532C8">
        <w:rPr>
          <w:rFonts w:ascii="Times New Roman" w:hAnsi="Times New Roman" w:cs="Times New Roman"/>
        </w:rPr>
        <w:t xml:space="preserve">main </w:t>
      </w:r>
      <w:r w:rsidR="006533E5">
        <w:rPr>
          <w:rFonts w:ascii="Times New Roman" w:hAnsi="Times New Roman" w:cs="Times New Roman"/>
        </w:rPr>
        <w:t>size spectra analyses</w:t>
      </w:r>
      <w:r w:rsidR="006532C8">
        <w:rPr>
          <w:rFonts w:ascii="Times New Roman" w:hAnsi="Times New Roman" w:cs="Times New Roman"/>
        </w:rPr>
        <w:t>, but their inclus</w:t>
      </w:r>
      <w:r w:rsidR="00CA16BC">
        <w:rPr>
          <w:rFonts w:ascii="Times New Roman" w:hAnsi="Times New Roman" w:cs="Times New Roman"/>
        </w:rPr>
        <w:t xml:space="preserve">ion as either carnivores (Fig. </w:t>
      </w:r>
      <w:r w:rsidR="00106541">
        <w:rPr>
          <w:rFonts w:ascii="Times New Roman" w:hAnsi="Times New Roman" w:cs="Times New Roman"/>
        </w:rPr>
        <w:t>S</w:t>
      </w:r>
      <w:r w:rsidR="00CA16BC">
        <w:rPr>
          <w:rFonts w:ascii="Times New Roman" w:hAnsi="Times New Roman" w:cs="Times New Roman"/>
        </w:rPr>
        <w:t xml:space="preserve">9, top) or herbivores (Fig. </w:t>
      </w:r>
      <w:r w:rsidR="00106541">
        <w:rPr>
          <w:rFonts w:ascii="Times New Roman" w:hAnsi="Times New Roman" w:cs="Times New Roman"/>
        </w:rPr>
        <w:t>S</w:t>
      </w:r>
      <w:r w:rsidR="00CA16BC">
        <w:rPr>
          <w:rFonts w:ascii="Times New Roman" w:hAnsi="Times New Roman" w:cs="Times New Roman"/>
        </w:rPr>
        <w:t>9</w:t>
      </w:r>
      <w:r w:rsidR="006532C8">
        <w:rPr>
          <w:rFonts w:ascii="Times New Roman" w:hAnsi="Times New Roman" w:cs="Times New Roman"/>
        </w:rPr>
        <w:t>, bottom) did not qualitatively affect our results</w:t>
      </w:r>
      <w:r w:rsidR="00DF48A8">
        <w:rPr>
          <w:rFonts w:ascii="Times New Roman" w:hAnsi="Times New Roman" w:cs="Times New Roman"/>
        </w:rPr>
        <w:t xml:space="preserve">: the herbivore </w:t>
      </w:r>
      <w:proofErr w:type="gramStart"/>
      <w:r w:rsidR="00DF48A8">
        <w:rPr>
          <w:rFonts w:ascii="Times New Roman" w:hAnsi="Times New Roman" w:cs="Times New Roman"/>
        </w:rPr>
        <w:t>spectra was</w:t>
      </w:r>
      <w:proofErr w:type="gramEnd"/>
      <w:r w:rsidR="00DF48A8">
        <w:rPr>
          <w:rFonts w:ascii="Times New Roman" w:hAnsi="Times New Roman" w:cs="Times New Roman"/>
        </w:rPr>
        <w:t xml:space="preserve"> always shallower than the carnivore spectrum.</w:t>
      </w:r>
    </w:p>
    <w:p w14:paraId="31D45B62" w14:textId="77777777" w:rsidR="009849D8" w:rsidRDefault="009849D8" w:rsidP="00752479">
      <w:pPr>
        <w:spacing w:line="480" w:lineRule="auto"/>
        <w:rPr>
          <w:rFonts w:ascii="Times New Roman" w:hAnsi="Times New Roman" w:cs="Times New Roman"/>
        </w:rPr>
      </w:pPr>
    </w:p>
    <w:p w14:paraId="3AC2943F" w14:textId="6DC4FB32" w:rsidR="009849D8" w:rsidRPr="004D7663" w:rsidRDefault="009849D8" w:rsidP="004D7663">
      <w:pPr>
        <w:pStyle w:val="ListParagraph"/>
        <w:numPr>
          <w:ilvl w:val="0"/>
          <w:numId w:val="1"/>
        </w:numPr>
        <w:spacing w:line="480" w:lineRule="auto"/>
        <w:rPr>
          <w:rFonts w:ascii="Times New Roman" w:hAnsi="Times New Roman" w:cs="Times New Roman"/>
        </w:rPr>
      </w:pPr>
      <w:r w:rsidRPr="009849D8">
        <w:rPr>
          <w:rFonts w:ascii="Times New Roman" w:hAnsi="Times New Roman" w:cs="Times New Roman"/>
        </w:rPr>
        <w:t>Potential fishing pressure at n</w:t>
      </w:r>
      <w:r w:rsidRPr="004D7663">
        <w:rPr>
          <w:rFonts w:ascii="Times New Roman" w:hAnsi="Times New Roman" w:cs="Times New Roman"/>
        </w:rPr>
        <w:t>orth coast sites</w:t>
      </w:r>
    </w:p>
    <w:p w14:paraId="22E56EDC" w14:textId="174780DE" w:rsidR="009849D8" w:rsidRPr="004D7663" w:rsidRDefault="009849D8" w:rsidP="009849D8">
      <w:pPr>
        <w:spacing w:line="480" w:lineRule="auto"/>
        <w:rPr>
          <w:rFonts w:ascii="Times New Roman" w:hAnsi="Times New Roman" w:cs="Times New Roman"/>
        </w:rPr>
      </w:pPr>
      <w:r>
        <w:rPr>
          <w:rFonts w:ascii="Times New Roman" w:hAnsi="Times New Roman" w:cs="Times New Roman"/>
        </w:rPr>
        <w:t xml:space="preserve">We attempted to minimize </w:t>
      </w:r>
      <w:r w:rsidR="00DF48A8">
        <w:rPr>
          <w:rFonts w:ascii="Times New Roman" w:hAnsi="Times New Roman" w:cs="Times New Roman"/>
        </w:rPr>
        <w:t xml:space="preserve">any </w:t>
      </w:r>
      <w:r>
        <w:rPr>
          <w:rFonts w:ascii="Times New Roman" w:hAnsi="Times New Roman" w:cs="Times New Roman"/>
        </w:rPr>
        <w:t xml:space="preserve">confounding influences of exploitation by surveying the fish communities at remote sites on the northwest coast of Kiritimati. Though most of our survey sites are generally inaccessible to subsistence fishers, we acknowledge that </w:t>
      </w:r>
      <w:r w:rsidR="0000045A">
        <w:rPr>
          <w:rFonts w:ascii="Times New Roman" w:hAnsi="Times New Roman" w:cs="Times New Roman"/>
        </w:rPr>
        <w:t xml:space="preserve">the </w:t>
      </w:r>
      <w:r>
        <w:rPr>
          <w:rFonts w:ascii="Times New Roman" w:hAnsi="Times New Roman" w:cs="Times New Roman"/>
        </w:rPr>
        <w:t xml:space="preserve">sites on the north coast </w:t>
      </w:r>
      <w:r w:rsidR="0000045A">
        <w:rPr>
          <w:rFonts w:ascii="Times New Roman" w:hAnsi="Times New Roman" w:cs="Times New Roman"/>
        </w:rPr>
        <w:t xml:space="preserve">are nearest Kiritimati’s population centres (Figure 1) and </w:t>
      </w:r>
      <w:r w:rsidR="00DF48A8">
        <w:rPr>
          <w:rFonts w:ascii="Times New Roman" w:hAnsi="Times New Roman" w:cs="Times New Roman"/>
        </w:rPr>
        <w:t xml:space="preserve">so </w:t>
      </w:r>
      <w:r>
        <w:rPr>
          <w:rFonts w:ascii="Times New Roman" w:hAnsi="Times New Roman" w:cs="Times New Roman"/>
        </w:rPr>
        <w:t>may</w:t>
      </w:r>
      <w:r w:rsidR="0000045A">
        <w:rPr>
          <w:rFonts w:ascii="Times New Roman" w:hAnsi="Times New Roman" w:cs="Times New Roman"/>
        </w:rPr>
        <w:t xml:space="preserve"> experience light fishing pressure. We removed observations from the four north coast sites and refitted size spectra to carnivore and herbivore groups</w:t>
      </w:r>
      <w:r w:rsidR="008C748C">
        <w:rPr>
          <w:rFonts w:ascii="Times New Roman" w:hAnsi="Times New Roman" w:cs="Times New Roman"/>
        </w:rPr>
        <w:t xml:space="preserve"> (Figure S10)</w:t>
      </w:r>
      <w:r w:rsidR="0000045A">
        <w:rPr>
          <w:rFonts w:ascii="Times New Roman" w:hAnsi="Times New Roman" w:cs="Times New Roman"/>
        </w:rPr>
        <w:t xml:space="preserve">. The exponent </w:t>
      </w:r>
      <w:r w:rsidR="0000045A">
        <w:rPr>
          <w:rFonts w:ascii="Times New Roman" w:hAnsi="Times New Roman" w:cs="Times New Roman"/>
          <w:i/>
        </w:rPr>
        <w:t>b</w:t>
      </w:r>
      <w:r w:rsidR="0000045A">
        <w:rPr>
          <w:rFonts w:ascii="Times New Roman" w:hAnsi="Times New Roman" w:cs="Times New Roman"/>
        </w:rPr>
        <w:t xml:space="preserve"> </w:t>
      </w:r>
      <w:r w:rsidR="00215CC4">
        <w:rPr>
          <w:rFonts w:ascii="Times New Roman" w:hAnsi="Times New Roman" w:cs="Times New Roman"/>
        </w:rPr>
        <w:t xml:space="preserve">increased slightly for both groups, suggesting that the abundance of large body sizes is depleted at north coast sites. </w:t>
      </w:r>
      <w:r w:rsidR="0000045A">
        <w:rPr>
          <w:rFonts w:ascii="Times New Roman" w:hAnsi="Times New Roman" w:cs="Times New Roman"/>
        </w:rPr>
        <w:t xml:space="preserve">Nevertheless, the </w:t>
      </w:r>
      <w:r w:rsidR="00E30573">
        <w:rPr>
          <w:rFonts w:ascii="Times New Roman" w:hAnsi="Times New Roman" w:cs="Times New Roman"/>
        </w:rPr>
        <w:t>carnivore spectrum remains steeper than the herbivore spectrum, consistent with our original predictions.</w:t>
      </w:r>
    </w:p>
    <w:p w14:paraId="2C5DE556" w14:textId="77777777" w:rsidR="00456D3F" w:rsidRPr="00514734" w:rsidRDefault="00456D3F" w:rsidP="00750F07">
      <w:pPr>
        <w:spacing w:line="480" w:lineRule="auto"/>
        <w:rPr>
          <w:rFonts w:ascii="Times New Roman" w:hAnsi="Times New Roman" w:cs="Times New Roman"/>
        </w:rPr>
      </w:pPr>
    </w:p>
    <w:p w14:paraId="4D78ADCA" w14:textId="78ACF206" w:rsidR="00456D3F" w:rsidRPr="00A92470" w:rsidRDefault="00A81C84" w:rsidP="00750F07">
      <w:pPr>
        <w:spacing w:line="480" w:lineRule="auto"/>
        <w:rPr>
          <w:rFonts w:ascii="Times New Roman" w:hAnsi="Times New Roman" w:cs="Times New Roman"/>
          <w:b/>
        </w:rPr>
      </w:pPr>
      <w:r w:rsidRPr="00A92470">
        <w:rPr>
          <w:rFonts w:ascii="Times New Roman" w:hAnsi="Times New Roman" w:cs="Times New Roman"/>
          <w:b/>
        </w:rPr>
        <w:t>References</w:t>
      </w:r>
    </w:p>
    <w:p w14:paraId="7F4AEE82" w14:textId="77777777" w:rsidR="00A81C84" w:rsidRDefault="00A81C84" w:rsidP="00750F07">
      <w:pPr>
        <w:spacing w:line="480" w:lineRule="auto"/>
        <w:rPr>
          <w:rFonts w:ascii="Times New Roman" w:hAnsi="Times New Roman" w:cs="Times New Roman"/>
        </w:rPr>
      </w:pPr>
    </w:p>
    <w:p w14:paraId="160220B3" w14:textId="359ABE4D" w:rsidR="00A81C84" w:rsidRDefault="00A81C84" w:rsidP="00750F07">
      <w:pPr>
        <w:spacing w:line="480" w:lineRule="auto"/>
        <w:rPr>
          <w:rFonts w:ascii="Times New Roman" w:hAnsi="Times New Roman" w:cs="Times New Roman"/>
        </w:rPr>
      </w:pPr>
      <w:proofErr w:type="spellStart"/>
      <w:r w:rsidRPr="00A81C84">
        <w:rPr>
          <w:rFonts w:ascii="Times New Roman" w:hAnsi="Times New Roman" w:cs="Times New Roman"/>
        </w:rPr>
        <w:t>Bozec</w:t>
      </w:r>
      <w:proofErr w:type="spellEnd"/>
      <w:r w:rsidRPr="00A81C84">
        <w:rPr>
          <w:rFonts w:ascii="Times New Roman" w:hAnsi="Times New Roman" w:cs="Times New Roman"/>
        </w:rPr>
        <w:t>, Y</w:t>
      </w:r>
      <w:proofErr w:type="gramStart"/>
      <w:r w:rsidRPr="00A81C84">
        <w:rPr>
          <w:rFonts w:ascii="Times New Roman" w:hAnsi="Times New Roman" w:cs="Times New Roman"/>
        </w:rPr>
        <w:t>.-</w:t>
      </w:r>
      <w:proofErr w:type="gramEnd"/>
      <w:r w:rsidRPr="00A81C84">
        <w:rPr>
          <w:rFonts w:ascii="Times New Roman" w:hAnsi="Times New Roman" w:cs="Times New Roman"/>
        </w:rPr>
        <w:t xml:space="preserve">M., </w:t>
      </w:r>
      <w:proofErr w:type="spellStart"/>
      <w:r w:rsidRPr="00A81C84">
        <w:rPr>
          <w:rFonts w:ascii="Times New Roman" w:hAnsi="Times New Roman" w:cs="Times New Roman"/>
        </w:rPr>
        <w:t>Kulbicki</w:t>
      </w:r>
      <w:proofErr w:type="spellEnd"/>
      <w:r w:rsidRPr="00A81C84">
        <w:rPr>
          <w:rFonts w:ascii="Times New Roman" w:hAnsi="Times New Roman" w:cs="Times New Roman"/>
        </w:rPr>
        <w:t xml:space="preserve">, M., </w:t>
      </w:r>
      <w:proofErr w:type="spellStart"/>
      <w:r w:rsidRPr="00A81C84">
        <w:rPr>
          <w:rFonts w:ascii="Times New Roman" w:hAnsi="Times New Roman" w:cs="Times New Roman"/>
        </w:rPr>
        <w:t>Laloë</w:t>
      </w:r>
      <w:proofErr w:type="spellEnd"/>
      <w:r w:rsidRPr="00A81C84">
        <w:rPr>
          <w:rFonts w:ascii="Times New Roman" w:hAnsi="Times New Roman" w:cs="Times New Roman"/>
        </w:rPr>
        <w:t xml:space="preserve">, F., </w:t>
      </w:r>
      <w:proofErr w:type="spellStart"/>
      <w:r w:rsidRPr="00A81C84">
        <w:rPr>
          <w:rFonts w:ascii="Times New Roman" w:hAnsi="Times New Roman" w:cs="Times New Roman"/>
        </w:rPr>
        <w:t>Mou-Tham</w:t>
      </w:r>
      <w:proofErr w:type="spellEnd"/>
      <w:r w:rsidRPr="00A81C84">
        <w:rPr>
          <w:rFonts w:ascii="Times New Roman" w:hAnsi="Times New Roman" w:cs="Times New Roman"/>
        </w:rPr>
        <w:t xml:space="preserve">, G., and </w:t>
      </w:r>
      <w:proofErr w:type="spellStart"/>
      <w:r w:rsidRPr="00A81C84">
        <w:rPr>
          <w:rFonts w:ascii="Times New Roman" w:hAnsi="Times New Roman" w:cs="Times New Roman"/>
        </w:rPr>
        <w:t>Gascuel</w:t>
      </w:r>
      <w:proofErr w:type="spellEnd"/>
      <w:r w:rsidRPr="00A81C84">
        <w:rPr>
          <w:rFonts w:ascii="Times New Roman" w:hAnsi="Times New Roman" w:cs="Times New Roman"/>
        </w:rPr>
        <w:t xml:space="preserve">, D. 2011. Factors affecting the detection distances of reef fish: implications for visual counts. </w:t>
      </w:r>
      <w:proofErr w:type="gramStart"/>
      <w:r>
        <w:rPr>
          <w:rFonts w:ascii="Times New Roman" w:hAnsi="Times New Roman" w:cs="Times New Roman"/>
        </w:rPr>
        <w:t>Mar.</w:t>
      </w:r>
      <w:r w:rsidRPr="00A81C84">
        <w:rPr>
          <w:rFonts w:ascii="Times New Roman" w:hAnsi="Times New Roman" w:cs="Times New Roman"/>
        </w:rPr>
        <w:t xml:space="preserve"> </w:t>
      </w:r>
      <w:r>
        <w:rPr>
          <w:rFonts w:ascii="Times New Roman" w:hAnsi="Times New Roman" w:cs="Times New Roman"/>
        </w:rPr>
        <w:t>Biol.</w:t>
      </w:r>
      <w:r w:rsidRPr="00A81C84">
        <w:rPr>
          <w:rFonts w:ascii="Times New Roman" w:hAnsi="Times New Roman" w:cs="Times New Roman"/>
        </w:rPr>
        <w:t xml:space="preserve"> </w:t>
      </w:r>
      <w:r w:rsidRPr="00A81C84">
        <w:rPr>
          <w:rFonts w:ascii="Times New Roman" w:hAnsi="Times New Roman" w:cs="Times New Roman"/>
          <w:b/>
        </w:rPr>
        <w:t>158</w:t>
      </w:r>
      <w:r w:rsidRPr="00A81C84">
        <w:rPr>
          <w:rFonts w:ascii="Times New Roman" w:hAnsi="Times New Roman" w:cs="Times New Roman"/>
        </w:rPr>
        <w:t>: 969–981.</w:t>
      </w:r>
      <w:proofErr w:type="gramEnd"/>
      <w:r w:rsidRPr="00A81C84">
        <w:rPr>
          <w:rFonts w:ascii="Times New Roman" w:hAnsi="Times New Roman" w:cs="Times New Roman"/>
        </w:rPr>
        <w:t xml:space="preserve"> </w:t>
      </w:r>
      <w:proofErr w:type="gramStart"/>
      <w:r w:rsidR="00A92470">
        <w:rPr>
          <w:rFonts w:ascii="Times New Roman" w:hAnsi="Times New Roman" w:cs="Times New Roman"/>
        </w:rPr>
        <w:t>doi:</w:t>
      </w:r>
      <w:r w:rsidR="00A92470" w:rsidRPr="00A92470">
        <w:rPr>
          <w:rFonts w:ascii="Times New Roman" w:hAnsi="Times New Roman" w:cs="Times New Roman"/>
        </w:rPr>
        <w:t>10.1007</w:t>
      </w:r>
      <w:proofErr w:type="gramEnd"/>
      <w:r w:rsidR="00A92470" w:rsidRPr="00A92470">
        <w:rPr>
          <w:rFonts w:ascii="Times New Roman" w:hAnsi="Times New Roman" w:cs="Times New Roman"/>
        </w:rPr>
        <w:t>/s00227-011-1623-9</w:t>
      </w:r>
      <w:r w:rsidR="00A92470">
        <w:rPr>
          <w:rFonts w:ascii="Times New Roman" w:hAnsi="Times New Roman" w:cs="Times New Roman"/>
        </w:rPr>
        <w:t>.</w:t>
      </w:r>
    </w:p>
    <w:p w14:paraId="195B0502" w14:textId="77777777" w:rsidR="00A81C84" w:rsidRDefault="00A81C84" w:rsidP="00750F07">
      <w:pPr>
        <w:spacing w:line="480" w:lineRule="auto"/>
        <w:rPr>
          <w:rFonts w:ascii="Times New Roman" w:hAnsi="Times New Roman" w:cs="Times New Roman"/>
        </w:rPr>
      </w:pPr>
    </w:p>
    <w:p w14:paraId="609AC7BA" w14:textId="008CCFCD" w:rsidR="00106541" w:rsidRDefault="00106541" w:rsidP="00750F07">
      <w:pPr>
        <w:spacing w:line="480" w:lineRule="auto"/>
        <w:rPr>
          <w:rFonts w:ascii="Times New Roman" w:hAnsi="Times New Roman" w:cs="Times New Roman"/>
        </w:rPr>
      </w:pPr>
      <w:r w:rsidRPr="00106541">
        <w:rPr>
          <w:rFonts w:ascii="Times New Roman" w:hAnsi="Times New Roman" w:cs="Times New Roman"/>
        </w:rPr>
        <w:t xml:space="preserve">Mill, A.C., </w:t>
      </w:r>
      <w:proofErr w:type="spellStart"/>
      <w:r w:rsidRPr="00106541">
        <w:rPr>
          <w:rFonts w:ascii="Times New Roman" w:hAnsi="Times New Roman" w:cs="Times New Roman"/>
        </w:rPr>
        <w:t>Pinnegar</w:t>
      </w:r>
      <w:proofErr w:type="spellEnd"/>
      <w:r w:rsidRPr="00106541">
        <w:rPr>
          <w:rFonts w:ascii="Times New Roman" w:hAnsi="Times New Roman" w:cs="Times New Roman"/>
        </w:rPr>
        <w:t xml:space="preserve">, J.K., and Polunin, N.V.C. 2007. Explaining isotope trophic-step fractionation: why herbivorous fish are different. </w:t>
      </w:r>
      <w:proofErr w:type="spellStart"/>
      <w:r>
        <w:rPr>
          <w:rFonts w:ascii="Times New Roman" w:hAnsi="Times New Roman" w:cs="Times New Roman"/>
        </w:rPr>
        <w:t>Funct</w:t>
      </w:r>
      <w:proofErr w:type="spellEnd"/>
      <w:r>
        <w:rPr>
          <w:rFonts w:ascii="Times New Roman" w:hAnsi="Times New Roman" w:cs="Times New Roman"/>
        </w:rPr>
        <w:t>.</w:t>
      </w:r>
      <w:r w:rsidRPr="00106541">
        <w:rPr>
          <w:rFonts w:ascii="Times New Roman" w:hAnsi="Times New Roman" w:cs="Times New Roman"/>
        </w:rPr>
        <w:t xml:space="preserve"> </w:t>
      </w:r>
      <w:proofErr w:type="gramStart"/>
      <w:r w:rsidRPr="00106541">
        <w:rPr>
          <w:rFonts w:ascii="Times New Roman" w:hAnsi="Times New Roman" w:cs="Times New Roman"/>
        </w:rPr>
        <w:t>Ecol</w:t>
      </w:r>
      <w:r>
        <w:rPr>
          <w:rFonts w:ascii="Times New Roman" w:hAnsi="Times New Roman" w:cs="Times New Roman"/>
        </w:rPr>
        <w:t>.</w:t>
      </w:r>
      <w:r w:rsidRPr="00106541">
        <w:rPr>
          <w:rFonts w:ascii="Times New Roman" w:hAnsi="Times New Roman" w:cs="Times New Roman"/>
        </w:rPr>
        <w:t xml:space="preserve"> </w:t>
      </w:r>
      <w:r w:rsidRPr="00106541">
        <w:rPr>
          <w:rFonts w:ascii="Times New Roman" w:hAnsi="Times New Roman" w:cs="Times New Roman"/>
          <w:b/>
        </w:rPr>
        <w:t>21</w:t>
      </w:r>
      <w:r w:rsidRPr="00106541">
        <w:rPr>
          <w:rFonts w:ascii="Times New Roman" w:hAnsi="Times New Roman" w:cs="Times New Roman"/>
        </w:rPr>
        <w:t>: 1137–1145.</w:t>
      </w:r>
      <w:proofErr w:type="gramEnd"/>
      <w:r w:rsidRPr="00106541">
        <w:rPr>
          <w:rFonts w:ascii="Times New Roman" w:hAnsi="Times New Roman" w:cs="Times New Roman"/>
        </w:rPr>
        <w:t xml:space="preserve"> </w:t>
      </w:r>
      <w:proofErr w:type="spellStart"/>
      <w:proofErr w:type="gramStart"/>
      <w:r w:rsidRPr="00106541">
        <w:rPr>
          <w:rFonts w:ascii="Times New Roman" w:hAnsi="Times New Roman" w:cs="Times New Roman"/>
        </w:rPr>
        <w:t>doi</w:t>
      </w:r>
      <w:proofErr w:type="spellEnd"/>
      <w:proofErr w:type="gramEnd"/>
      <w:r w:rsidRPr="00106541">
        <w:rPr>
          <w:rFonts w:ascii="Times New Roman" w:hAnsi="Times New Roman" w:cs="Times New Roman"/>
        </w:rPr>
        <w:t>: 10.1111/j.1365-2435.2007.01330.x.</w:t>
      </w:r>
    </w:p>
    <w:p w14:paraId="2CED1725" w14:textId="77777777" w:rsidR="00106541" w:rsidRPr="00A81C84" w:rsidRDefault="00106541" w:rsidP="00750F07">
      <w:pPr>
        <w:spacing w:line="480" w:lineRule="auto"/>
        <w:rPr>
          <w:rFonts w:ascii="Times New Roman" w:hAnsi="Times New Roman" w:cs="Times New Roman"/>
        </w:rPr>
      </w:pPr>
    </w:p>
    <w:p w14:paraId="736AFEF0" w14:textId="594A2787" w:rsidR="00FF4891" w:rsidRDefault="00A81C84" w:rsidP="00750F07">
      <w:pPr>
        <w:spacing w:line="480" w:lineRule="auto"/>
        <w:rPr>
          <w:rFonts w:ascii="Times New Roman" w:hAnsi="Times New Roman" w:cs="Times New Roman"/>
        </w:rPr>
      </w:pPr>
      <w:r w:rsidRPr="00A81C84">
        <w:rPr>
          <w:rFonts w:ascii="Times New Roman" w:hAnsi="Times New Roman" w:cs="Times New Roman"/>
        </w:rPr>
        <w:t xml:space="preserve">Ward-Paige, C., </w:t>
      </w:r>
      <w:proofErr w:type="spellStart"/>
      <w:r w:rsidRPr="00A81C84">
        <w:rPr>
          <w:rFonts w:ascii="Times New Roman" w:hAnsi="Times New Roman" w:cs="Times New Roman"/>
        </w:rPr>
        <w:t>Flemming</w:t>
      </w:r>
      <w:proofErr w:type="spellEnd"/>
      <w:r w:rsidRPr="00A81C84">
        <w:rPr>
          <w:rFonts w:ascii="Times New Roman" w:hAnsi="Times New Roman" w:cs="Times New Roman"/>
        </w:rPr>
        <w:t xml:space="preserve">, J.M., and </w:t>
      </w:r>
      <w:proofErr w:type="spellStart"/>
      <w:r w:rsidRPr="00A81C84">
        <w:rPr>
          <w:rFonts w:ascii="Times New Roman" w:hAnsi="Times New Roman" w:cs="Times New Roman"/>
        </w:rPr>
        <w:t>Lotze</w:t>
      </w:r>
      <w:proofErr w:type="spellEnd"/>
      <w:r w:rsidRPr="00A81C84">
        <w:rPr>
          <w:rFonts w:ascii="Times New Roman" w:hAnsi="Times New Roman" w:cs="Times New Roman"/>
        </w:rPr>
        <w:t xml:space="preserve">, H.K. 2010. Overestimating Fish Counts by Non-Instantaneous Visual Censuses: Consequences for Population and Community Descriptions. </w:t>
      </w:r>
      <w:proofErr w:type="spellStart"/>
      <w:r w:rsidRPr="00A81C84">
        <w:rPr>
          <w:rFonts w:ascii="Times New Roman" w:hAnsi="Times New Roman" w:cs="Times New Roman"/>
        </w:rPr>
        <w:t>PLoS</w:t>
      </w:r>
      <w:proofErr w:type="spellEnd"/>
      <w:r w:rsidRPr="00A81C84">
        <w:rPr>
          <w:rFonts w:ascii="Times New Roman" w:hAnsi="Times New Roman" w:cs="Times New Roman"/>
        </w:rPr>
        <w:t xml:space="preserve"> ONE </w:t>
      </w:r>
      <w:r w:rsidRPr="00A81C84">
        <w:rPr>
          <w:rFonts w:ascii="Times New Roman" w:hAnsi="Times New Roman" w:cs="Times New Roman"/>
          <w:b/>
        </w:rPr>
        <w:t>5</w:t>
      </w:r>
      <w:r w:rsidRPr="00A81C84">
        <w:rPr>
          <w:rFonts w:ascii="Times New Roman" w:hAnsi="Times New Roman" w:cs="Times New Roman"/>
        </w:rPr>
        <w:t xml:space="preserve">: e11722. </w:t>
      </w:r>
      <w:proofErr w:type="gramStart"/>
      <w:r w:rsidR="00A92470">
        <w:rPr>
          <w:rFonts w:ascii="Times New Roman" w:hAnsi="Times New Roman" w:cs="Times New Roman"/>
        </w:rPr>
        <w:t>doi:</w:t>
      </w:r>
      <w:r w:rsidR="00A92470" w:rsidRPr="00A92470">
        <w:rPr>
          <w:rFonts w:ascii="Times New Roman" w:hAnsi="Times New Roman" w:cs="Times New Roman"/>
        </w:rPr>
        <w:t>10.1371</w:t>
      </w:r>
      <w:proofErr w:type="gramEnd"/>
      <w:r w:rsidR="00A92470" w:rsidRPr="00A92470">
        <w:rPr>
          <w:rFonts w:ascii="Times New Roman" w:hAnsi="Times New Roman" w:cs="Times New Roman"/>
        </w:rPr>
        <w:t>/journal.pone.0011722</w:t>
      </w:r>
      <w:r w:rsidR="00A92470">
        <w:rPr>
          <w:rFonts w:ascii="Times New Roman" w:hAnsi="Times New Roman" w:cs="Times New Roman"/>
        </w:rPr>
        <w:t>.</w:t>
      </w:r>
    </w:p>
    <w:p w14:paraId="03EAC1CE" w14:textId="77777777" w:rsidR="009512D7" w:rsidRDefault="009512D7" w:rsidP="00750F07">
      <w:pPr>
        <w:spacing w:line="480" w:lineRule="auto"/>
        <w:rPr>
          <w:rFonts w:ascii="Times New Roman" w:hAnsi="Times New Roman" w:cs="Times New Roman"/>
        </w:rPr>
      </w:pPr>
    </w:p>
    <w:tbl>
      <w:tblPr>
        <w:tblW w:w="0" w:type="auto"/>
        <w:tblCellSpacing w:w="85" w:type="dxa"/>
        <w:tblLook w:val="04A0" w:firstRow="1" w:lastRow="0" w:firstColumn="1" w:lastColumn="0" w:noHBand="0" w:noVBand="1"/>
      </w:tblPr>
      <w:tblGrid>
        <w:gridCol w:w="567"/>
        <w:gridCol w:w="2200"/>
        <w:gridCol w:w="1500"/>
        <w:gridCol w:w="320"/>
        <w:gridCol w:w="291"/>
      </w:tblGrid>
      <w:tr w:rsidR="00FF4891" w:rsidRPr="00FF4891" w14:paraId="1BBDA65D" w14:textId="77777777" w:rsidTr="00FF4891">
        <w:trPr>
          <w:trHeight w:val="300"/>
          <w:tblCellSpacing w:w="85" w:type="dxa"/>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5ACE67" w14:textId="77777777" w:rsidR="00FF4891" w:rsidRPr="00FF4891" w:rsidRDefault="00FF4891">
            <w:pPr>
              <w:rPr>
                <w:rFonts w:ascii="Times New Roman" w:eastAsia="Times New Roman" w:hAnsi="Times New Roman" w:cs="Times New Roman"/>
                <w:b/>
                <w:color w:val="00000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2AD3C42" w14:textId="73EE580E" w:rsidR="00FF4891" w:rsidRPr="00FF4891" w:rsidRDefault="00F8352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Trophic pathway</w:t>
            </w:r>
            <w:r w:rsidR="00FF4891" w:rsidRPr="00FF4891">
              <w:rPr>
                <w:rFonts w:ascii="Times New Roman" w:eastAsia="Times New Roman" w:hAnsi="Times New Roman" w:cs="Times New Roman"/>
                <w:b/>
                <w:color w:val="000000"/>
              </w:rPr>
              <w:t xml:space="preserve"> interaction</w:t>
            </w:r>
            <w:r w:rsidR="00FF4891">
              <w:rPr>
                <w:rFonts w:ascii="Times New Roman" w:eastAsia="Times New Roman" w:hAnsi="Times New Roman" w:cs="Times New Roman"/>
                <w:b/>
                <w:color w:val="000000"/>
              </w:rPr>
              <w:t xml:space="preserve"> term</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ED6699" w14:textId="5208B422" w:rsidR="00FF4891" w:rsidRPr="00FF4891" w:rsidRDefault="00FF4891">
            <w:pPr>
              <w:rPr>
                <w:rFonts w:ascii="Times New Roman" w:eastAsia="Times New Roman" w:hAnsi="Times New Roman" w:cs="Times New Roman"/>
                <w:b/>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85E562" w14:textId="77777777" w:rsidR="00FF4891" w:rsidRPr="00FF4891" w:rsidRDefault="00FF4891">
            <w:pPr>
              <w:rPr>
                <w:rFonts w:ascii="Times New Roman" w:eastAsia="Times New Roman" w:hAnsi="Times New Roman" w:cs="Times New Roman"/>
                <w:color w:val="000000"/>
              </w:rPr>
            </w:pPr>
          </w:p>
        </w:tc>
      </w:tr>
      <w:tr w:rsidR="00FF4891" w:rsidRPr="00FF4891" w14:paraId="7FAC80B0" w14:textId="77777777" w:rsidTr="00FF4891">
        <w:trPr>
          <w:trHeight w:val="300"/>
          <w:tblCellSpacing w:w="85" w:type="dxa"/>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A3F562"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0981E7" w14:textId="77777777" w:rsidR="00FF4891" w:rsidRPr="00FF4891" w:rsidRDefault="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Estimate</w:t>
            </w:r>
          </w:p>
        </w:tc>
        <w:tc>
          <w:tcPr>
            <w:tcW w:w="0" w:type="auto"/>
            <w:tcBorders>
              <w:top w:val="nil"/>
              <w:left w:val="nil"/>
              <w:bottom w:val="single" w:sz="4" w:space="0" w:color="auto"/>
            </w:tcBorders>
            <w:shd w:val="clear" w:color="auto" w:fill="auto"/>
            <w:noWrap/>
            <w:tcMar>
              <w:top w:w="15" w:type="dxa"/>
              <w:left w:w="15" w:type="dxa"/>
              <w:bottom w:w="0" w:type="dxa"/>
              <w:right w:w="15" w:type="dxa"/>
            </w:tcMar>
            <w:vAlign w:val="bottom"/>
            <w:hideMark/>
          </w:tcPr>
          <w:p w14:paraId="1DC93178" w14:textId="77777777" w:rsidR="00FF4891" w:rsidRPr="00FF4891" w:rsidRDefault="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P</w:t>
            </w:r>
          </w:p>
        </w:tc>
        <w:tc>
          <w:tcPr>
            <w:tcW w:w="0" w:type="auto"/>
            <w:gridSpan w:val="2"/>
            <w:tcBorders>
              <w:top w:val="nil"/>
              <w:left w:val="nil"/>
              <w:bottom w:val="single" w:sz="4" w:space="0" w:color="auto"/>
              <w:right w:val="nil"/>
            </w:tcBorders>
            <w:shd w:val="clear" w:color="auto" w:fill="auto"/>
            <w:noWrap/>
            <w:tcMar>
              <w:top w:w="15" w:type="dxa"/>
              <w:left w:w="15" w:type="dxa"/>
              <w:bottom w:w="0" w:type="dxa"/>
              <w:right w:w="15" w:type="dxa"/>
            </w:tcMar>
          </w:tcPr>
          <w:p w14:paraId="4A7B8510" w14:textId="32F350A6"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b/>
                <w:color w:val="000000"/>
              </w:rPr>
              <w:t>∆N</w:t>
            </w:r>
          </w:p>
        </w:tc>
      </w:tr>
      <w:tr w:rsidR="00FF4891" w:rsidRPr="00FF4891" w14:paraId="3257AEE5" w14:textId="77777777" w:rsidTr="00FF4891">
        <w:trPr>
          <w:trHeight w:val="300"/>
          <w:tblCellSpacing w:w="85" w:type="dxa"/>
        </w:trPr>
        <w:tc>
          <w:tcPr>
            <w:tcW w:w="0" w:type="auto"/>
            <w:vMerge w:val="restart"/>
            <w:tcBorders>
              <w:top w:val="nil"/>
              <w:left w:val="nil"/>
              <w:bottom w:val="nil"/>
              <w:right w:val="nil"/>
            </w:tcBorders>
            <w:shd w:val="clear" w:color="auto" w:fill="auto"/>
            <w:noWrap/>
            <w:tcMar>
              <w:top w:w="15" w:type="dxa"/>
              <w:left w:w="15" w:type="dxa"/>
              <w:bottom w:w="0" w:type="dxa"/>
              <w:right w:w="15" w:type="dxa"/>
            </w:tcMar>
            <w:textDirection w:val="btLr"/>
            <w:vAlign w:val="center"/>
            <w:hideMark/>
          </w:tcPr>
          <w:p w14:paraId="17D1E3E4" w14:textId="77777777" w:rsidR="00FF4891" w:rsidRPr="00FF4891" w:rsidRDefault="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Species-based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0505B"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-0.042</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74B7AB8A"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0.746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3CD055"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1128D1" w14:textId="77777777" w:rsidR="00FF4891" w:rsidRPr="00FF4891" w:rsidRDefault="00FF4891">
            <w:pPr>
              <w:rPr>
                <w:rFonts w:ascii="Times New Roman" w:eastAsia="Times New Roman" w:hAnsi="Times New Roman" w:cs="Times New Roman"/>
                <w:color w:val="000000"/>
              </w:rPr>
            </w:pPr>
          </w:p>
        </w:tc>
      </w:tr>
      <w:tr w:rsidR="00FF4891" w:rsidRPr="00FF4891" w14:paraId="2D020C59" w14:textId="77777777" w:rsidTr="00FF4891">
        <w:trPr>
          <w:trHeight w:val="300"/>
          <w:tblCellSpacing w:w="85" w:type="dxa"/>
        </w:trPr>
        <w:tc>
          <w:tcPr>
            <w:tcW w:w="0" w:type="auto"/>
            <w:vMerge/>
            <w:tcBorders>
              <w:top w:val="nil"/>
              <w:left w:val="nil"/>
              <w:bottom w:val="nil"/>
              <w:right w:val="nil"/>
            </w:tcBorders>
            <w:vAlign w:val="center"/>
            <w:hideMark/>
          </w:tcPr>
          <w:p w14:paraId="68DD6047"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382E0"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-0.051</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5A80813F"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0.694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EB3EBB"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D25489" w14:textId="77777777" w:rsidR="00FF4891" w:rsidRPr="00FF4891" w:rsidRDefault="00FF4891">
            <w:pPr>
              <w:rPr>
                <w:rFonts w:ascii="Times New Roman" w:eastAsia="Times New Roman" w:hAnsi="Times New Roman" w:cs="Times New Roman"/>
                <w:color w:val="000000"/>
              </w:rPr>
            </w:pPr>
          </w:p>
        </w:tc>
      </w:tr>
      <w:tr w:rsidR="00FF4891" w:rsidRPr="00FF4891" w14:paraId="46854456" w14:textId="77777777" w:rsidTr="00FF4891">
        <w:trPr>
          <w:trHeight w:val="300"/>
          <w:tblCellSpacing w:w="85" w:type="dxa"/>
        </w:trPr>
        <w:tc>
          <w:tcPr>
            <w:tcW w:w="0" w:type="auto"/>
            <w:vMerge/>
            <w:tcBorders>
              <w:top w:val="nil"/>
              <w:left w:val="nil"/>
              <w:bottom w:val="nil"/>
              <w:right w:val="nil"/>
            </w:tcBorders>
            <w:vAlign w:val="center"/>
            <w:hideMark/>
          </w:tcPr>
          <w:p w14:paraId="42A0807B"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6DD9D5"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-0.057</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6B4A907A"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0.654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9578D4"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49350E" w14:textId="77777777" w:rsidR="00FF4891" w:rsidRPr="00FF4891" w:rsidRDefault="00FF4891">
            <w:pPr>
              <w:rPr>
                <w:rFonts w:ascii="Times New Roman" w:eastAsia="Times New Roman" w:hAnsi="Times New Roman" w:cs="Times New Roman"/>
                <w:color w:val="000000"/>
              </w:rPr>
            </w:pPr>
          </w:p>
        </w:tc>
      </w:tr>
      <w:tr w:rsidR="00FF4891" w:rsidRPr="00FF4891" w14:paraId="51FC6C7D" w14:textId="77777777" w:rsidTr="00FF4891">
        <w:trPr>
          <w:trHeight w:val="300"/>
          <w:tblCellSpacing w:w="85" w:type="dxa"/>
        </w:trPr>
        <w:tc>
          <w:tcPr>
            <w:tcW w:w="0" w:type="auto"/>
            <w:vMerge/>
            <w:tcBorders>
              <w:top w:val="nil"/>
              <w:left w:val="nil"/>
              <w:bottom w:val="nil"/>
              <w:right w:val="nil"/>
            </w:tcBorders>
            <w:vAlign w:val="center"/>
            <w:hideMark/>
          </w:tcPr>
          <w:p w14:paraId="019B6074"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FE103"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-0.063</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01F803A4"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0.623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B05776"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81C24" w14:textId="77777777" w:rsidR="00FF4891" w:rsidRPr="00FF4891" w:rsidRDefault="00FF4891">
            <w:pPr>
              <w:rPr>
                <w:rFonts w:ascii="Times New Roman" w:eastAsia="Times New Roman" w:hAnsi="Times New Roman" w:cs="Times New Roman"/>
                <w:color w:val="000000"/>
              </w:rPr>
            </w:pPr>
          </w:p>
        </w:tc>
      </w:tr>
      <w:tr w:rsidR="00FF4891" w:rsidRPr="00FF4891" w14:paraId="1B699655" w14:textId="77777777" w:rsidTr="00FF4891">
        <w:trPr>
          <w:trHeight w:val="300"/>
          <w:tblCellSpacing w:w="85" w:type="dxa"/>
        </w:trPr>
        <w:tc>
          <w:tcPr>
            <w:tcW w:w="0" w:type="auto"/>
            <w:vMerge/>
            <w:tcBorders>
              <w:top w:val="nil"/>
              <w:left w:val="nil"/>
              <w:bottom w:val="nil"/>
              <w:right w:val="nil"/>
            </w:tcBorders>
            <w:vAlign w:val="center"/>
            <w:hideMark/>
          </w:tcPr>
          <w:p w14:paraId="5BDAE853"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0FAE16"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-0.068</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0C967E74"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0.598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DD062"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AFE178" w14:textId="77777777" w:rsidR="00FF4891" w:rsidRPr="00FF4891" w:rsidRDefault="00FF4891">
            <w:pPr>
              <w:rPr>
                <w:rFonts w:ascii="Times New Roman" w:eastAsia="Times New Roman" w:hAnsi="Times New Roman" w:cs="Times New Roman"/>
                <w:color w:val="000000"/>
              </w:rPr>
            </w:pPr>
          </w:p>
        </w:tc>
      </w:tr>
      <w:tr w:rsidR="00FF4891" w:rsidRPr="00FF4891" w14:paraId="27FE8D1E" w14:textId="77777777" w:rsidTr="00FF4891">
        <w:trPr>
          <w:trHeight w:val="300"/>
          <w:tblCellSpacing w:w="85" w:type="dxa"/>
        </w:trPr>
        <w:tc>
          <w:tcPr>
            <w:tcW w:w="0" w:type="auto"/>
            <w:vMerge/>
            <w:tcBorders>
              <w:top w:val="nil"/>
              <w:left w:val="nil"/>
              <w:bottom w:val="nil"/>
              <w:right w:val="nil"/>
            </w:tcBorders>
            <w:vAlign w:val="center"/>
            <w:hideMark/>
          </w:tcPr>
          <w:p w14:paraId="3CB8F746"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F2FB58"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-0.071</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6AA11A4F"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0.578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7B4382"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9A0E7" w14:textId="77777777" w:rsidR="00FF4891" w:rsidRPr="00FF4891" w:rsidRDefault="00FF4891">
            <w:pPr>
              <w:rPr>
                <w:rFonts w:ascii="Times New Roman" w:eastAsia="Times New Roman" w:hAnsi="Times New Roman" w:cs="Times New Roman"/>
                <w:color w:val="000000"/>
              </w:rPr>
            </w:pPr>
          </w:p>
        </w:tc>
      </w:tr>
      <w:tr w:rsidR="00FF4891" w:rsidRPr="00FF4891" w14:paraId="1C913477" w14:textId="77777777" w:rsidTr="00FF4891">
        <w:trPr>
          <w:trHeight w:val="300"/>
          <w:tblCellSpacing w:w="85" w:type="dxa"/>
        </w:trPr>
        <w:tc>
          <w:tcPr>
            <w:tcW w:w="0" w:type="auto"/>
            <w:vMerge/>
            <w:tcBorders>
              <w:top w:val="nil"/>
              <w:left w:val="nil"/>
              <w:bottom w:val="nil"/>
              <w:right w:val="nil"/>
            </w:tcBorders>
            <w:vAlign w:val="center"/>
            <w:hideMark/>
          </w:tcPr>
          <w:p w14:paraId="6B789183"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331B9"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-0.075</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5D4745AB"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0.561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8AB8F"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A38C9" w14:textId="77777777" w:rsidR="00FF4891" w:rsidRPr="00FF4891" w:rsidRDefault="00FF4891">
            <w:pPr>
              <w:rPr>
                <w:rFonts w:ascii="Times New Roman" w:eastAsia="Times New Roman" w:hAnsi="Times New Roman" w:cs="Times New Roman"/>
                <w:color w:val="000000"/>
              </w:rPr>
            </w:pPr>
          </w:p>
        </w:tc>
      </w:tr>
      <w:tr w:rsidR="00FF4891" w:rsidRPr="00FF4891" w14:paraId="224A3331" w14:textId="77777777" w:rsidTr="00FF4891">
        <w:trPr>
          <w:trHeight w:val="300"/>
          <w:tblCellSpacing w:w="85" w:type="dxa"/>
        </w:trPr>
        <w:tc>
          <w:tcPr>
            <w:tcW w:w="0" w:type="auto"/>
            <w:vMerge/>
            <w:tcBorders>
              <w:top w:val="nil"/>
              <w:left w:val="nil"/>
              <w:bottom w:val="nil"/>
              <w:right w:val="nil"/>
            </w:tcBorders>
            <w:vAlign w:val="center"/>
            <w:hideMark/>
          </w:tcPr>
          <w:p w14:paraId="09966A9D"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84B10B"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-0.078</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7F88F30C"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0.546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E0FD75"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685323" w14:textId="77777777" w:rsidR="00FF4891" w:rsidRPr="00FF4891" w:rsidRDefault="00FF4891">
            <w:pPr>
              <w:rPr>
                <w:rFonts w:ascii="Times New Roman" w:eastAsia="Times New Roman" w:hAnsi="Times New Roman" w:cs="Times New Roman"/>
                <w:color w:val="000000"/>
              </w:rPr>
            </w:pPr>
          </w:p>
        </w:tc>
      </w:tr>
      <w:tr w:rsidR="00FF4891" w:rsidRPr="00FF4891" w14:paraId="3122835F" w14:textId="77777777" w:rsidTr="00FF4891">
        <w:trPr>
          <w:trHeight w:val="300"/>
          <w:tblCellSpacing w:w="85" w:type="dxa"/>
        </w:trPr>
        <w:tc>
          <w:tcPr>
            <w:tcW w:w="0" w:type="auto"/>
            <w:vMerge w:val="restart"/>
            <w:tcBorders>
              <w:top w:val="single" w:sz="4" w:space="0" w:color="auto"/>
              <w:left w:val="nil"/>
              <w:bottom w:val="nil"/>
              <w:right w:val="nil"/>
            </w:tcBorders>
            <w:shd w:val="clear" w:color="auto" w:fill="auto"/>
            <w:noWrap/>
            <w:tcMar>
              <w:top w:w="15" w:type="dxa"/>
              <w:left w:w="15" w:type="dxa"/>
              <w:bottom w:w="0" w:type="dxa"/>
              <w:right w:w="15" w:type="dxa"/>
            </w:tcMar>
            <w:textDirection w:val="btLr"/>
            <w:vAlign w:val="center"/>
            <w:hideMark/>
          </w:tcPr>
          <w:p w14:paraId="139AB199" w14:textId="77777777" w:rsidR="00FF4891" w:rsidRPr="00FF4891" w:rsidRDefault="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Individual-based</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09C0968"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0.031</w:t>
            </w:r>
          </w:p>
        </w:tc>
        <w:tc>
          <w:tcPr>
            <w:tcW w:w="0" w:type="auto"/>
            <w:tcBorders>
              <w:top w:val="single" w:sz="4" w:space="0" w:color="auto"/>
              <w:left w:val="nil"/>
              <w:bottom w:val="nil"/>
            </w:tcBorders>
            <w:shd w:val="clear" w:color="auto" w:fill="auto"/>
            <w:noWrap/>
            <w:tcMar>
              <w:top w:w="15" w:type="dxa"/>
              <w:left w:w="15" w:type="dxa"/>
              <w:bottom w:w="0" w:type="dxa"/>
              <w:right w:w="15" w:type="dxa"/>
            </w:tcMar>
            <w:vAlign w:val="bottom"/>
            <w:hideMark/>
          </w:tcPr>
          <w:p w14:paraId="6D21B7EA"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0.559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19983BE"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5FF40E" w14:textId="77777777" w:rsidR="00FF4891" w:rsidRPr="00FF4891" w:rsidRDefault="00FF4891">
            <w:pPr>
              <w:rPr>
                <w:rFonts w:ascii="Times New Roman" w:eastAsia="Times New Roman" w:hAnsi="Times New Roman" w:cs="Times New Roman"/>
                <w:color w:val="000000"/>
              </w:rPr>
            </w:pPr>
          </w:p>
        </w:tc>
      </w:tr>
      <w:tr w:rsidR="00FF4891" w:rsidRPr="00FF4891" w14:paraId="5BD32CE4" w14:textId="77777777" w:rsidTr="00FF4891">
        <w:trPr>
          <w:trHeight w:val="300"/>
          <w:tblCellSpacing w:w="85" w:type="dxa"/>
        </w:trPr>
        <w:tc>
          <w:tcPr>
            <w:tcW w:w="0" w:type="auto"/>
            <w:vMerge/>
            <w:tcBorders>
              <w:top w:val="nil"/>
              <w:left w:val="nil"/>
              <w:bottom w:val="nil"/>
              <w:right w:val="nil"/>
            </w:tcBorders>
            <w:vAlign w:val="center"/>
            <w:hideMark/>
          </w:tcPr>
          <w:p w14:paraId="14169587"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73107E"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0.018</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764C914E"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0.728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F4DE0"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0B83FC" w14:textId="77777777" w:rsidR="00FF4891" w:rsidRPr="00FF4891" w:rsidRDefault="00FF4891">
            <w:pPr>
              <w:rPr>
                <w:rFonts w:ascii="Times New Roman" w:eastAsia="Times New Roman" w:hAnsi="Times New Roman" w:cs="Times New Roman"/>
                <w:color w:val="000000"/>
              </w:rPr>
            </w:pPr>
          </w:p>
        </w:tc>
      </w:tr>
      <w:tr w:rsidR="00FF4891" w:rsidRPr="00FF4891" w14:paraId="45578678" w14:textId="77777777" w:rsidTr="00FF4891">
        <w:trPr>
          <w:trHeight w:val="300"/>
          <w:tblCellSpacing w:w="85" w:type="dxa"/>
        </w:trPr>
        <w:tc>
          <w:tcPr>
            <w:tcW w:w="0" w:type="auto"/>
            <w:vMerge/>
            <w:tcBorders>
              <w:top w:val="nil"/>
              <w:left w:val="nil"/>
              <w:bottom w:val="nil"/>
              <w:right w:val="nil"/>
            </w:tcBorders>
            <w:vAlign w:val="center"/>
            <w:hideMark/>
          </w:tcPr>
          <w:p w14:paraId="4F6E1892"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1688A"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0.009</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2A044542"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0.871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1C7A0"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B40603" w14:textId="77777777" w:rsidR="00FF4891" w:rsidRPr="00FF4891" w:rsidRDefault="00FF4891">
            <w:pPr>
              <w:rPr>
                <w:rFonts w:ascii="Times New Roman" w:eastAsia="Times New Roman" w:hAnsi="Times New Roman" w:cs="Times New Roman"/>
                <w:color w:val="000000"/>
              </w:rPr>
            </w:pPr>
          </w:p>
        </w:tc>
      </w:tr>
      <w:tr w:rsidR="00FF4891" w:rsidRPr="00FF4891" w14:paraId="6B4B83C5" w14:textId="77777777" w:rsidTr="00FF4891">
        <w:trPr>
          <w:trHeight w:val="300"/>
          <w:tblCellSpacing w:w="85" w:type="dxa"/>
        </w:trPr>
        <w:tc>
          <w:tcPr>
            <w:tcW w:w="0" w:type="auto"/>
            <w:vMerge/>
            <w:tcBorders>
              <w:top w:val="nil"/>
              <w:left w:val="nil"/>
              <w:bottom w:val="nil"/>
              <w:right w:val="nil"/>
            </w:tcBorders>
            <w:vAlign w:val="center"/>
            <w:hideMark/>
          </w:tcPr>
          <w:p w14:paraId="49CE85D5"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106DC"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0.001</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43A0EE87"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0.989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EB8B43"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4A3120" w14:textId="77777777" w:rsidR="00FF4891" w:rsidRPr="00FF4891" w:rsidRDefault="00FF4891">
            <w:pPr>
              <w:rPr>
                <w:rFonts w:ascii="Times New Roman" w:eastAsia="Times New Roman" w:hAnsi="Times New Roman" w:cs="Times New Roman"/>
                <w:color w:val="000000"/>
              </w:rPr>
            </w:pPr>
          </w:p>
        </w:tc>
      </w:tr>
      <w:tr w:rsidR="00FF4891" w:rsidRPr="00FF4891" w14:paraId="58D19936" w14:textId="77777777" w:rsidTr="00FF4891">
        <w:trPr>
          <w:trHeight w:val="300"/>
          <w:tblCellSpacing w:w="85" w:type="dxa"/>
        </w:trPr>
        <w:tc>
          <w:tcPr>
            <w:tcW w:w="0" w:type="auto"/>
            <w:vMerge/>
            <w:tcBorders>
              <w:top w:val="nil"/>
              <w:left w:val="nil"/>
              <w:bottom w:val="nil"/>
              <w:right w:val="nil"/>
            </w:tcBorders>
            <w:vAlign w:val="center"/>
            <w:hideMark/>
          </w:tcPr>
          <w:p w14:paraId="4B0B1307"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E5D421"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-0.006</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4607AEA2"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0.913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362FC"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B917C3" w14:textId="77777777" w:rsidR="00FF4891" w:rsidRPr="00FF4891" w:rsidRDefault="00FF4891">
            <w:pPr>
              <w:rPr>
                <w:rFonts w:ascii="Times New Roman" w:eastAsia="Times New Roman" w:hAnsi="Times New Roman" w:cs="Times New Roman"/>
                <w:color w:val="000000"/>
              </w:rPr>
            </w:pPr>
          </w:p>
        </w:tc>
      </w:tr>
      <w:tr w:rsidR="00FF4891" w:rsidRPr="00FF4891" w14:paraId="017AD863" w14:textId="77777777" w:rsidTr="00FF4891">
        <w:trPr>
          <w:trHeight w:val="300"/>
          <w:tblCellSpacing w:w="85" w:type="dxa"/>
        </w:trPr>
        <w:tc>
          <w:tcPr>
            <w:tcW w:w="0" w:type="auto"/>
            <w:vMerge/>
            <w:tcBorders>
              <w:top w:val="nil"/>
              <w:left w:val="nil"/>
              <w:bottom w:val="nil"/>
              <w:right w:val="nil"/>
            </w:tcBorders>
            <w:vAlign w:val="center"/>
            <w:hideMark/>
          </w:tcPr>
          <w:p w14:paraId="7BEF92BE"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D72F8"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-0.011</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3A9055F5"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0.834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3E64E1"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B0F383" w14:textId="77777777" w:rsidR="00FF4891" w:rsidRPr="00FF4891" w:rsidRDefault="00FF4891">
            <w:pPr>
              <w:rPr>
                <w:rFonts w:ascii="Times New Roman" w:eastAsia="Times New Roman" w:hAnsi="Times New Roman" w:cs="Times New Roman"/>
                <w:color w:val="000000"/>
              </w:rPr>
            </w:pPr>
          </w:p>
        </w:tc>
      </w:tr>
      <w:tr w:rsidR="00FF4891" w:rsidRPr="00FF4891" w14:paraId="114E2124" w14:textId="77777777" w:rsidTr="00FF4891">
        <w:trPr>
          <w:trHeight w:val="300"/>
          <w:tblCellSpacing w:w="85" w:type="dxa"/>
        </w:trPr>
        <w:tc>
          <w:tcPr>
            <w:tcW w:w="0" w:type="auto"/>
            <w:vMerge/>
            <w:tcBorders>
              <w:top w:val="nil"/>
              <w:left w:val="nil"/>
              <w:bottom w:val="nil"/>
              <w:right w:val="nil"/>
            </w:tcBorders>
            <w:vAlign w:val="center"/>
            <w:hideMark/>
          </w:tcPr>
          <w:p w14:paraId="60CC01BD"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B9D36"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-0.017</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747ACE9F"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0.765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5597D5"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E99C6" w14:textId="77777777" w:rsidR="00FF4891" w:rsidRPr="00FF4891" w:rsidRDefault="00FF4891">
            <w:pPr>
              <w:rPr>
                <w:rFonts w:ascii="Times New Roman" w:eastAsia="Times New Roman" w:hAnsi="Times New Roman" w:cs="Times New Roman"/>
                <w:color w:val="000000"/>
              </w:rPr>
            </w:pPr>
          </w:p>
        </w:tc>
      </w:tr>
      <w:tr w:rsidR="00FF4891" w:rsidRPr="00FF4891" w14:paraId="1B092305" w14:textId="77777777" w:rsidTr="00FF4891">
        <w:trPr>
          <w:trHeight w:val="300"/>
          <w:tblCellSpacing w:w="85" w:type="dxa"/>
        </w:trPr>
        <w:tc>
          <w:tcPr>
            <w:tcW w:w="0" w:type="auto"/>
            <w:vMerge/>
            <w:tcBorders>
              <w:top w:val="nil"/>
              <w:left w:val="nil"/>
              <w:bottom w:val="nil"/>
              <w:right w:val="nil"/>
            </w:tcBorders>
            <w:vAlign w:val="center"/>
            <w:hideMark/>
          </w:tcPr>
          <w:p w14:paraId="7D5A1E3E" w14:textId="77777777" w:rsidR="00FF4891" w:rsidRPr="00FF4891" w:rsidRDefault="00FF4891">
            <w:pP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472B43"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-0.020</w:t>
            </w:r>
          </w:p>
        </w:tc>
        <w:tc>
          <w:tcPr>
            <w:tcW w:w="0" w:type="auto"/>
            <w:tcBorders>
              <w:top w:val="nil"/>
              <w:left w:val="nil"/>
              <w:bottom w:val="nil"/>
            </w:tcBorders>
            <w:shd w:val="clear" w:color="auto" w:fill="auto"/>
            <w:noWrap/>
            <w:tcMar>
              <w:top w:w="15" w:type="dxa"/>
              <w:left w:w="15" w:type="dxa"/>
              <w:bottom w:w="0" w:type="dxa"/>
              <w:right w:w="15" w:type="dxa"/>
            </w:tcMar>
            <w:vAlign w:val="bottom"/>
            <w:hideMark/>
          </w:tcPr>
          <w:p w14:paraId="16534AD6"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0.710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6AAEA4" w14:textId="77777777" w:rsidR="00FF4891" w:rsidRPr="00FF4891" w:rsidRDefault="00FF4891" w:rsidP="00FF4891">
            <w:pPr>
              <w:jc w:val="center"/>
              <w:rPr>
                <w:rFonts w:ascii="Times New Roman" w:eastAsia="Times New Roman" w:hAnsi="Times New Roman" w:cs="Times New Roman"/>
                <w:color w:val="000000"/>
              </w:rPr>
            </w:pPr>
            <w:r w:rsidRPr="00FF4891">
              <w:rPr>
                <w:rFonts w:ascii="Times New Roman" w:eastAsia="Times New Roman" w:hAnsi="Times New Roman" w:cs="Times New Roman"/>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BA7436" w14:textId="77777777" w:rsidR="00FF4891" w:rsidRPr="00FF4891" w:rsidRDefault="00FF4891">
            <w:pPr>
              <w:rPr>
                <w:rFonts w:ascii="Times New Roman" w:eastAsia="Times New Roman" w:hAnsi="Times New Roman" w:cs="Times New Roman"/>
                <w:color w:val="000000"/>
              </w:rPr>
            </w:pPr>
          </w:p>
        </w:tc>
      </w:tr>
    </w:tbl>
    <w:p w14:paraId="161574DB" w14:textId="77777777" w:rsidR="00717992" w:rsidRDefault="00717992" w:rsidP="00750F07">
      <w:pPr>
        <w:spacing w:line="480" w:lineRule="auto"/>
        <w:rPr>
          <w:rFonts w:ascii="Times New Roman" w:hAnsi="Times New Roman" w:cs="Times New Roman"/>
        </w:rPr>
      </w:pPr>
    </w:p>
    <w:p w14:paraId="28BE7900" w14:textId="50D58788" w:rsidR="00717992" w:rsidRPr="00514734" w:rsidRDefault="00717992" w:rsidP="00717992">
      <w:pPr>
        <w:spacing w:line="480" w:lineRule="auto"/>
        <w:rPr>
          <w:rFonts w:ascii="Times New Roman" w:hAnsi="Times New Roman" w:cs="Times New Roman"/>
        </w:rPr>
      </w:pPr>
      <w:r>
        <w:rPr>
          <w:rFonts w:ascii="Times New Roman" w:hAnsi="Times New Roman" w:cs="Times New Roman"/>
          <w:b/>
        </w:rPr>
        <w:t xml:space="preserve">Table </w:t>
      </w:r>
      <w:r w:rsidR="00106541">
        <w:rPr>
          <w:rFonts w:ascii="Times New Roman" w:hAnsi="Times New Roman" w:cs="Times New Roman"/>
          <w:b/>
        </w:rPr>
        <w:t>S</w:t>
      </w:r>
      <w:r>
        <w:rPr>
          <w:rFonts w:ascii="Times New Roman" w:hAnsi="Times New Roman" w:cs="Times New Roman"/>
          <w:b/>
        </w:rPr>
        <w:t>1</w:t>
      </w:r>
      <w:r w:rsidRPr="00514734">
        <w:rPr>
          <w:rFonts w:ascii="Times New Roman" w:hAnsi="Times New Roman" w:cs="Times New Roman"/>
          <w:b/>
        </w:rPr>
        <w:t>.</w:t>
      </w:r>
      <w:r w:rsidRPr="00514734">
        <w:rPr>
          <w:rFonts w:ascii="Times New Roman" w:hAnsi="Times New Roman" w:cs="Times New Roman"/>
        </w:rPr>
        <w:t xml:space="preserve"> </w:t>
      </w:r>
      <w:proofErr w:type="gramStart"/>
      <w:r>
        <w:rPr>
          <w:rFonts w:ascii="Times New Roman" w:hAnsi="Times New Roman" w:cs="Times New Roman"/>
        </w:rPr>
        <w:t>Sensitivity of trophic position ~ body size analyses to varying herbivore trophic fractionation (∆N) values.</w:t>
      </w:r>
      <w:proofErr w:type="gramEnd"/>
      <w:r>
        <w:rPr>
          <w:rFonts w:ascii="Times New Roman" w:hAnsi="Times New Roman" w:cs="Times New Roman"/>
        </w:rPr>
        <w:t xml:space="preserve"> Significance value and slope of </w:t>
      </w:r>
      <w:r w:rsidR="00F83524">
        <w:rPr>
          <w:rFonts w:ascii="Times New Roman" w:hAnsi="Times New Roman" w:cs="Times New Roman"/>
        </w:rPr>
        <w:t>trophic pathway</w:t>
      </w:r>
      <w:r>
        <w:rPr>
          <w:rFonts w:ascii="Times New Roman" w:hAnsi="Times New Roman" w:cs="Times New Roman"/>
        </w:rPr>
        <w:t xml:space="preserve"> interaction term are reported for the optimum species-based and individual-based mixed effects models</w:t>
      </w:r>
      <w:r w:rsidR="00785C06">
        <w:rPr>
          <w:rFonts w:ascii="Times New Roman" w:hAnsi="Times New Roman" w:cs="Times New Roman"/>
        </w:rPr>
        <w:t xml:space="preserve"> reported in the main text.</w:t>
      </w:r>
      <w:r>
        <w:rPr>
          <w:rFonts w:ascii="Times New Roman" w:hAnsi="Times New Roman" w:cs="Times New Roman"/>
        </w:rPr>
        <w:t xml:space="preserve"> ∆N ranged from 1 to 8</w:t>
      </w:r>
      <w:r w:rsidRPr="00717992">
        <w:rPr>
          <w:rFonts w:ascii="Times New Roman" w:hAnsi="Times New Roman" w:cs="Times New Roman"/>
        </w:rPr>
        <w:t>‰</w:t>
      </w:r>
      <w:r>
        <w:rPr>
          <w:rFonts w:ascii="Times New Roman" w:hAnsi="Times New Roman" w:cs="Times New Roman"/>
        </w:rPr>
        <w:t>.</w:t>
      </w:r>
    </w:p>
    <w:p w14:paraId="3D49BBEC" w14:textId="77777777" w:rsidR="003F53F8" w:rsidRDefault="003F53F8" w:rsidP="00750F07">
      <w:pPr>
        <w:spacing w:line="480" w:lineRule="auto"/>
        <w:rPr>
          <w:rFonts w:ascii="Times New Roman" w:hAnsi="Times New Roman" w:cs="Times New Roman"/>
        </w:rPr>
        <w:sectPr w:rsidR="003F53F8" w:rsidSect="00914D98">
          <w:pgSz w:w="11900" w:h="16840"/>
          <w:pgMar w:top="1440" w:right="1800" w:bottom="1440" w:left="1800" w:header="708" w:footer="708" w:gutter="0"/>
          <w:cols w:space="708"/>
          <w:docGrid w:linePitch="360"/>
        </w:sectPr>
      </w:pPr>
    </w:p>
    <w:p w14:paraId="562AAD6E" w14:textId="77777777" w:rsidR="009512D7" w:rsidRDefault="009512D7" w:rsidP="00750F07">
      <w:pPr>
        <w:spacing w:line="480" w:lineRule="auto"/>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5167"/>
        <w:gridCol w:w="2686"/>
        <w:gridCol w:w="1155"/>
        <w:gridCol w:w="1873"/>
        <w:gridCol w:w="1015"/>
        <w:gridCol w:w="1605"/>
        <w:gridCol w:w="756"/>
        <w:gridCol w:w="1173"/>
      </w:tblGrid>
      <w:tr w:rsidR="003F53F8" w14:paraId="6E3215C2" w14:textId="77777777" w:rsidTr="004D2B94">
        <w:trPr>
          <w:trHeight w:val="340"/>
        </w:trPr>
        <w:tc>
          <w:tcPr>
            <w:tcW w:w="1674" w:type="pct"/>
            <w:tcBorders>
              <w:top w:val="double" w:sz="6"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08AB5994"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70" w:type="pct"/>
            <w:tcBorders>
              <w:top w:val="double" w:sz="6"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30982E3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Coefficient </w:t>
            </w:r>
          </w:p>
        </w:tc>
        <w:tc>
          <w:tcPr>
            <w:tcW w:w="374" w:type="pct"/>
            <w:tcBorders>
              <w:top w:val="double" w:sz="6"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5932280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Estimate</w:t>
            </w:r>
          </w:p>
        </w:tc>
        <w:tc>
          <w:tcPr>
            <w:tcW w:w="607" w:type="pct"/>
            <w:tcBorders>
              <w:top w:val="double" w:sz="6"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7436A740"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error</w:t>
            </w:r>
          </w:p>
        </w:tc>
        <w:tc>
          <w:tcPr>
            <w:tcW w:w="329" w:type="pct"/>
            <w:tcBorders>
              <w:top w:val="double" w:sz="6"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FBB351D"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 value</w:t>
            </w:r>
          </w:p>
        </w:tc>
        <w:tc>
          <w:tcPr>
            <w:tcW w:w="520" w:type="pct"/>
            <w:tcBorders>
              <w:top w:val="double" w:sz="6"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BF184E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Marginal R</w:t>
            </w:r>
            <w:r>
              <w:rPr>
                <w:rFonts w:ascii="Times New Roman" w:eastAsia="Times New Roman" w:hAnsi="Times New Roman" w:cs="Times New Roman"/>
                <w:color w:val="000000"/>
                <w:vertAlign w:val="superscript"/>
              </w:rPr>
              <w:t>2</w:t>
            </w:r>
          </w:p>
        </w:tc>
        <w:tc>
          <w:tcPr>
            <w:tcW w:w="245" w:type="pct"/>
            <w:tcBorders>
              <w:top w:val="double" w:sz="6" w:space="0" w:color="auto"/>
              <w:left w:val="nil"/>
              <w:bottom w:val="nil"/>
              <w:right w:val="nil"/>
            </w:tcBorders>
            <w:shd w:val="clear" w:color="auto" w:fill="auto"/>
            <w:tcMar>
              <w:top w:w="15" w:type="dxa"/>
              <w:left w:w="15" w:type="dxa"/>
              <w:bottom w:w="0" w:type="dxa"/>
              <w:right w:w="15" w:type="dxa"/>
            </w:tcMar>
            <w:vAlign w:val="center"/>
            <w:hideMark/>
          </w:tcPr>
          <w:p w14:paraId="7B849D5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AIC</w:t>
            </w:r>
            <w:r>
              <w:rPr>
                <w:rFonts w:ascii="Times New Roman" w:eastAsia="Times New Roman" w:hAnsi="Times New Roman" w:cs="Times New Roman"/>
                <w:color w:val="000000"/>
                <w:vertAlign w:val="subscript"/>
              </w:rPr>
              <w:t>c</w:t>
            </w:r>
          </w:p>
        </w:tc>
        <w:tc>
          <w:tcPr>
            <w:tcW w:w="380" w:type="pct"/>
            <w:tcBorders>
              <w:top w:val="double" w:sz="6" w:space="0" w:color="auto"/>
              <w:left w:val="nil"/>
              <w:bottom w:val="nil"/>
              <w:right w:val="nil"/>
            </w:tcBorders>
            <w:shd w:val="clear" w:color="auto" w:fill="auto"/>
            <w:tcMar>
              <w:top w:w="15" w:type="dxa"/>
              <w:left w:w="15" w:type="dxa"/>
              <w:bottom w:w="0" w:type="dxa"/>
              <w:right w:w="15" w:type="dxa"/>
            </w:tcMar>
            <w:vAlign w:val="center"/>
            <w:hideMark/>
          </w:tcPr>
          <w:p w14:paraId="2995AD9C"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Location</w:t>
            </w:r>
          </w:p>
        </w:tc>
      </w:tr>
      <w:tr w:rsidR="003F53F8" w14:paraId="0FCA99E8" w14:textId="77777777" w:rsidTr="004D2B94">
        <w:trPr>
          <w:trHeight w:val="300"/>
        </w:trPr>
        <w:tc>
          <w:tcPr>
            <w:tcW w:w="1674" w:type="pct"/>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12799663" w14:textId="77777777"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Species-based</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5D8AFE73"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38505B3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2.37</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7DC92EB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0.305</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2A12107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20EE4AD"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c>
          <w:tcPr>
            <w:tcW w:w="245"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606777D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49.09</w:t>
            </w:r>
          </w:p>
        </w:tc>
        <w:tc>
          <w:tcPr>
            <w:tcW w:w="380" w:type="pct"/>
            <w:vMerge w:val="restart"/>
            <w:tcBorders>
              <w:top w:val="single" w:sz="8" w:space="0" w:color="auto"/>
              <w:left w:val="nil"/>
              <w:bottom w:val="double" w:sz="6" w:space="0" w:color="000000"/>
              <w:right w:val="nil"/>
            </w:tcBorders>
            <w:shd w:val="clear" w:color="auto" w:fill="auto"/>
            <w:tcMar>
              <w:top w:w="15" w:type="dxa"/>
              <w:left w:w="15" w:type="dxa"/>
              <w:bottom w:w="0" w:type="dxa"/>
              <w:right w:w="15" w:type="dxa"/>
            </w:tcMar>
            <w:vAlign w:val="center"/>
            <w:hideMark/>
          </w:tcPr>
          <w:p w14:paraId="7C6D7FB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North</w:t>
            </w:r>
          </w:p>
        </w:tc>
      </w:tr>
      <w:tr w:rsidR="003F53F8" w14:paraId="01BC1E32" w14:textId="77777777" w:rsidTr="004D2B94">
        <w:trPr>
          <w:trHeight w:val="320"/>
        </w:trPr>
        <w:tc>
          <w:tcPr>
            <w:tcW w:w="1674" w:type="pct"/>
            <w:vMerge/>
            <w:tcBorders>
              <w:top w:val="nil"/>
              <w:left w:val="nil"/>
              <w:bottom w:val="single" w:sz="8" w:space="0" w:color="000000"/>
              <w:right w:val="nil"/>
            </w:tcBorders>
            <w:vAlign w:val="center"/>
            <w:hideMark/>
          </w:tcPr>
          <w:p w14:paraId="6A7F12C0"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27FF35CE"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4BFE27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0.122</w:t>
            </w:r>
          </w:p>
        </w:tc>
        <w:tc>
          <w:tcPr>
            <w:tcW w:w="60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05F1B9C"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0.025</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6BB3149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tcBorders>
              <w:top w:val="nil"/>
              <w:left w:val="nil"/>
              <w:bottom w:val="single" w:sz="8" w:space="0" w:color="000000"/>
              <w:right w:val="nil"/>
            </w:tcBorders>
            <w:vAlign w:val="center"/>
            <w:hideMark/>
          </w:tcPr>
          <w:p w14:paraId="502A251F" w14:textId="77777777" w:rsidR="003F53F8" w:rsidRDefault="003F53F8">
            <w:pPr>
              <w:rPr>
                <w:rFonts w:ascii="Times New Roman" w:eastAsia="Times New Roman" w:hAnsi="Times New Roman" w:cs="Times New Roman"/>
                <w:color w:val="000000"/>
              </w:rPr>
            </w:pPr>
          </w:p>
        </w:tc>
        <w:tc>
          <w:tcPr>
            <w:tcW w:w="245" w:type="pct"/>
            <w:vMerge/>
            <w:tcBorders>
              <w:top w:val="single" w:sz="8" w:space="0" w:color="auto"/>
              <w:left w:val="nil"/>
              <w:bottom w:val="single" w:sz="8" w:space="0" w:color="000000"/>
              <w:right w:val="nil"/>
            </w:tcBorders>
            <w:vAlign w:val="center"/>
            <w:hideMark/>
          </w:tcPr>
          <w:p w14:paraId="7BDEF3B2"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3337E0E9" w14:textId="77777777" w:rsidR="003F53F8" w:rsidRDefault="003F53F8">
            <w:pPr>
              <w:rPr>
                <w:rFonts w:ascii="Times New Roman" w:eastAsia="Times New Roman" w:hAnsi="Times New Roman" w:cs="Times New Roman"/>
                <w:color w:val="000000"/>
              </w:rPr>
            </w:pPr>
          </w:p>
        </w:tc>
      </w:tr>
      <w:tr w:rsidR="003F53F8" w14:paraId="5B2E1937" w14:textId="77777777" w:rsidTr="004D2B94">
        <w:trPr>
          <w:trHeight w:val="300"/>
        </w:trPr>
        <w:tc>
          <w:tcPr>
            <w:tcW w:w="1674"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28DF0595" w14:textId="39C6D5DD"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Species-based with </w:t>
            </w:r>
            <w:r w:rsidR="00F83524">
              <w:rPr>
                <w:rFonts w:ascii="Times New Roman" w:eastAsia="Times New Roman" w:hAnsi="Times New Roman" w:cs="Times New Roman"/>
                <w:b/>
                <w:bCs/>
                <w:color w:val="000000"/>
              </w:rPr>
              <w:t>trophic pathway</w:t>
            </w:r>
          </w:p>
        </w:tc>
        <w:tc>
          <w:tcPr>
            <w:tcW w:w="870" w:type="pct"/>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0EE5FF6C"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288497FF"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2.76</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01C7C93D"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0.256</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687FD41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0AF879A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0.64</w:t>
            </w:r>
          </w:p>
        </w:tc>
        <w:tc>
          <w:tcPr>
            <w:tcW w:w="245"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795F0F5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47.53</w:t>
            </w:r>
          </w:p>
        </w:tc>
        <w:tc>
          <w:tcPr>
            <w:tcW w:w="380" w:type="pct"/>
            <w:vMerge/>
            <w:tcBorders>
              <w:top w:val="single" w:sz="8" w:space="0" w:color="auto"/>
              <w:left w:val="nil"/>
              <w:bottom w:val="double" w:sz="6" w:space="0" w:color="000000"/>
              <w:right w:val="nil"/>
            </w:tcBorders>
            <w:vAlign w:val="center"/>
            <w:hideMark/>
          </w:tcPr>
          <w:p w14:paraId="4EDBA3F7" w14:textId="77777777" w:rsidR="003F53F8" w:rsidRDefault="003F53F8">
            <w:pPr>
              <w:rPr>
                <w:rFonts w:ascii="Times New Roman" w:eastAsia="Times New Roman" w:hAnsi="Times New Roman" w:cs="Times New Roman"/>
                <w:color w:val="000000"/>
              </w:rPr>
            </w:pPr>
          </w:p>
        </w:tc>
      </w:tr>
      <w:tr w:rsidR="003F53F8" w14:paraId="10D69572" w14:textId="77777777" w:rsidTr="004D2B94">
        <w:trPr>
          <w:trHeight w:val="300"/>
        </w:trPr>
        <w:tc>
          <w:tcPr>
            <w:tcW w:w="1674" w:type="pct"/>
            <w:vMerge/>
            <w:tcBorders>
              <w:top w:val="nil"/>
              <w:left w:val="nil"/>
              <w:bottom w:val="nil"/>
              <w:right w:val="nil"/>
            </w:tcBorders>
            <w:vAlign w:val="center"/>
            <w:hideMark/>
          </w:tcPr>
          <w:p w14:paraId="128A2EB2"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5A2E22BA"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 (herbivore)</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36F71F0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416E00C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0.958</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34206C5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0.282</w:t>
            </w:r>
          </w:p>
        </w:tc>
        <w:tc>
          <w:tcPr>
            <w:tcW w:w="520" w:type="pct"/>
            <w:vMerge/>
            <w:tcBorders>
              <w:top w:val="nil"/>
              <w:left w:val="nil"/>
              <w:bottom w:val="nil"/>
              <w:right w:val="nil"/>
            </w:tcBorders>
            <w:vAlign w:val="center"/>
            <w:hideMark/>
          </w:tcPr>
          <w:p w14:paraId="5AEA3414"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65DCCC9D"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62A28BB5" w14:textId="77777777" w:rsidR="003F53F8" w:rsidRDefault="003F53F8">
            <w:pPr>
              <w:rPr>
                <w:rFonts w:ascii="Times New Roman" w:eastAsia="Times New Roman" w:hAnsi="Times New Roman" w:cs="Times New Roman"/>
                <w:color w:val="000000"/>
              </w:rPr>
            </w:pPr>
          </w:p>
        </w:tc>
      </w:tr>
      <w:tr w:rsidR="003F53F8" w14:paraId="248AD9E0" w14:textId="77777777" w:rsidTr="004D2B94">
        <w:trPr>
          <w:trHeight w:val="300"/>
        </w:trPr>
        <w:tc>
          <w:tcPr>
            <w:tcW w:w="1674" w:type="pct"/>
            <w:vMerge/>
            <w:tcBorders>
              <w:top w:val="nil"/>
              <w:left w:val="nil"/>
              <w:bottom w:val="nil"/>
              <w:right w:val="nil"/>
            </w:tcBorders>
            <w:vAlign w:val="center"/>
            <w:hideMark/>
          </w:tcPr>
          <w:p w14:paraId="132FDF1A"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2E8EB420"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33A0F4A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0.118</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40D5CFD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0.024</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6593D8B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520" w:type="pct"/>
            <w:vMerge/>
            <w:tcBorders>
              <w:top w:val="nil"/>
              <w:left w:val="nil"/>
              <w:bottom w:val="nil"/>
              <w:right w:val="nil"/>
            </w:tcBorders>
            <w:vAlign w:val="center"/>
            <w:hideMark/>
          </w:tcPr>
          <w:p w14:paraId="73ED4A8D"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71520944"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733A7441" w14:textId="77777777" w:rsidR="003F53F8" w:rsidRDefault="003F53F8">
            <w:pPr>
              <w:rPr>
                <w:rFonts w:ascii="Times New Roman" w:eastAsia="Times New Roman" w:hAnsi="Times New Roman" w:cs="Times New Roman"/>
                <w:color w:val="000000"/>
              </w:rPr>
            </w:pPr>
          </w:p>
        </w:tc>
      </w:tr>
      <w:tr w:rsidR="003F53F8" w14:paraId="1D7E2E0B" w14:textId="77777777" w:rsidTr="004D2B94">
        <w:trPr>
          <w:trHeight w:val="320"/>
        </w:trPr>
        <w:tc>
          <w:tcPr>
            <w:tcW w:w="1674" w:type="pct"/>
            <w:vMerge/>
            <w:tcBorders>
              <w:top w:val="nil"/>
              <w:left w:val="nil"/>
              <w:bottom w:val="nil"/>
              <w:right w:val="nil"/>
            </w:tcBorders>
            <w:vAlign w:val="center"/>
            <w:hideMark/>
          </w:tcPr>
          <w:p w14:paraId="7DD52E61"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6612E6E"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vertAlign w:val="subscript"/>
              </w:rPr>
              <w:t xml:space="preserve"> </w:t>
            </w:r>
            <w:r>
              <w:rPr>
                <w:rFonts w:ascii="Times New Roman" w:eastAsia="Times New Roman" w:hAnsi="Times New Roman" w:cs="Times New Roman"/>
                <w:color w:val="000000"/>
              </w:rPr>
              <w:t>mass*herbivore</w:t>
            </w:r>
          </w:p>
        </w:tc>
        <w:tc>
          <w:tcPr>
            <w:tcW w:w="37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93F211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60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5E4E47D"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0.117</w:t>
            </w:r>
          </w:p>
        </w:tc>
        <w:tc>
          <w:tcPr>
            <w:tcW w:w="32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91E82A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0.681</w:t>
            </w:r>
          </w:p>
        </w:tc>
        <w:tc>
          <w:tcPr>
            <w:tcW w:w="520" w:type="pct"/>
            <w:vMerge/>
            <w:tcBorders>
              <w:top w:val="nil"/>
              <w:left w:val="nil"/>
              <w:bottom w:val="nil"/>
              <w:right w:val="nil"/>
            </w:tcBorders>
            <w:vAlign w:val="center"/>
            <w:hideMark/>
          </w:tcPr>
          <w:p w14:paraId="32870215"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0067A910"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23CD7E97" w14:textId="77777777" w:rsidR="003F53F8" w:rsidRDefault="003F53F8">
            <w:pPr>
              <w:rPr>
                <w:rFonts w:ascii="Times New Roman" w:eastAsia="Times New Roman" w:hAnsi="Times New Roman" w:cs="Times New Roman"/>
                <w:color w:val="000000"/>
              </w:rPr>
            </w:pPr>
          </w:p>
        </w:tc>
      </w:tr>
      <w:tr w:rsidR="003F53F8" w14:paraId="5F361265" w14:textId="77777777" w:rsidTr="004D2B94">
        <w:trPr>
          <w:trHeight w:val="300"/>
        </w:trPr>
        <w:tc>
          <w:tcPr>
            <w:tcW w:w="1674" w:type="pct"/>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0CB90CED" w14:textId="77777777"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Individual-based</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3231AB07"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367AF79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26796A1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0.251</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1AE704F1"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2BB5413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245"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639355CF"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57.43</w:t>
            </w:r>
          </w:p>
        </w:tc>
        <w:tc>
          <w:tcPr>
            <w:tcW w:w="380" w:type="pct"/>
            <w:vMerge/>
            <w:tcBorders>
              <w:top w:val="single" w:sz="8" w:space="0" w:color="auto"/>
              <w:left w:val="nil"/>
              <w:bottom w:val="double" w:sz="6" w:space="0" w:color="000000"/>
              <w:right w:val="nil"/>
            </w:tcBorders>
            <w:vAlign w:val="center"/>
            <w:hideMark/>
          </w:tcPr>
          <w:p w14:paraId="264FD1F3" w14:textId="77777777" w:rsidR="003F53F8" w:rsidRDefault="003F53F8">
            <w:pPr>
              <w:rPr>
                <w:rFonts w:ascii="Times New Roman" w:eastAsia="Times New Roman" w:hAnsi="Times New Roman" w:cs="Times New Roman"/>
                <w:color w:val="000000"/>
              </w:rPr>
            </w:pPr>
          </w:p>
        </w:tc>
      </w:tr>
      <w:tr w:rsidR="003F53F8" w14:paraId="0B82A569" w14:textId="77777777" w:rsidTr="004D2B94">
        <w:trPr>
          <w:trHeight w:val="320"/>
        </w:trPr>
        <w:tc>
          <w:tcPr>
            <w:tcW w:w="1674" w:type="pct"/>
            <w:vMerge/>
            <w:tcBorders>
              <w:top w:val="single" w:sz="8" w:space="0" w:color="auto"/>
              <w:left w:val="nil"/>
              <w:bottom w:val="single" w:sz="8" w:space="0" w:color="000000"/>
              <w:right w:val="nil"/>
            </w:tcBorders>
            <w:vAlign w:val="center"/>
            <w:hideMark/>
          </w:tcPr>
          <w:p w14:paraId="386C9298"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840AC42"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41D2E0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0.095</w:t>
            </w:r>
          </w:p>
        </w:tc>
        <w:tc>
          <w:tcPr>
            <w:tcW w:w="60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E7C8CE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0.015</w:t>
            </w:r>
          </w:p>
        </w:tc>
        <w:tc>
          <w:tcPr>
            <w:tcW w:w="32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B364E2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tcBorders>
              <w:top w:val="single" w:sz="8" w:space="0" w:color="auto"/>
              <w:left w:val="nil"/>
              <w:bottom w:val="single" w:sz="8" w:space="0" w:color="000000"/>
              <w:right w:val="nil"/>
            </w:tcBorders>
            <w:vAlign w:val="center"/>
            <w:hideMark/>
          </w:tcPr>
          <w:p w14:paraId="4D6074D9" w14:textId="77777777" w:rsidR="003F53F8" w:rsidRDefault="003F53F8">
            <w:pPr>
              <w:rPr>
                <w:rFonts w:ascii="Times New Roman" w:eastAsia="Times New Roman" w:hAnsi="Times New Roman" w:cs="Times New Roman"/>
                <w:color w:val="000000"/>
              </w:rPr>
            </w:pPr>
          </w:p>
        </w:tc>
        <w:tc>
          <w:tcPr>
            <w:tcW w:w="245" w:type="pct"/>
            <w:vMerge/>
            <w:tcBorders>
              <w:top w:val="single" w:sz="8" w:space="0" w:color="auto"/>
              <w:left w:val="nil"/>
              <w:bottom w:val="single" w:sz="8" w:space="0" w:color="000000"/>
              <w:right w:val="nil"/>
            </w:tcBorders>
            <w:vAlign w:val="center"/>
            <w:hideMark/>
          </w:tcPr>
          <w:p w14:paraId="086F8466"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3936EF2F" w14:textId="77777777" w:rsidR="003F53F8" w:rsidRDefault="003F53F8">
            <w:pPr>
              <w:rPr>
                <w:rFonts w:ascii="Times New Roman" w:eastAsia="Times New Roman" w:hAnsi="Times New Roman" w:cs="Times New Roman"/>
                <w:color w:val="000000"/>
              </w:rPr>
            </w:pPr>
          </w:p>
        </w:tc>
      </w:tr>
      <w:tr w:rsidR="003F53F8" w14:paraId="41A0C882" w14:textId="77777777" w:rsidTr="004D2B94">
        <w:trPr>
          <w:trHeight w:val="300"/>
        </w:trPr>
        <w:tc>
          <w:tcPr>
            <w:tcW w:w="1674"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2E105DA0" w14:textId="5D74FA84"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Individual-based with </w:t>
            </w:r>
            <w:r w:rsidR="00F83524">
              <w:rPr>
                <w:rFonts w:ascii="Times New Roman" w:eastAsia="Times New Roman" w:hAnsi="Times New Roman" w:cs="Times New Roman"/>
                <w:b/>
                <w:bCs/>
                <w:color w:val="000000"/>
              </w:rPr>
              <w:t>trophic pathway</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44E48A9B"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0EA6411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3.059</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1B1BCE9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0.186</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14D182C0"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4491B7F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0.65</w:t>
            </w:r>
          </w:p>
        </w:tc>
        <w:tc>
          <w:tcPr>
            <w:tcW w:w="245"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254AA19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53.69</w:t>
            </w:r>
          </w:p>
        </w:tc>
        <w:tc>
          <w:tcPr>
            <w:tcW w:w="380" w:type="pct"/>
            <w:vMerge/>
            <w:tcBorders>
              <w:top w:val="single" w:sz="8" w:space="0" w:color="auto"/>
              <w:left w:val="nil"/>
              <w:bottom w:val="double" w:sz="6" w:space="0" w:color="000000"/>
              <w:right w:val="nil"/>
            </w:tcBorders>
            <w:vAlign w:val="center"/>
            <w:hideMark/>
          </w:tcPr>
          <w:p w14:paraId="3B262686" w14:textId="77777777" w:rsidR="003F53F8" w:rsidRDefault="003F53F8">
            <w:pPr>
              <w:rPr>
                <w:rFonts w:ascii="Times New Roman" w:eastAsia="Times New Roman" w:hAnsi="Times New Roman" w:cs="Times New Roman"/>
                <w:color w:val="000000"/>
              </w:rPr>
            </w:pPr>
          </w:p>
        </w:tc>
      </w:tr>
      <w:tr w:rsidR="003F53F8" w14:paraId="2D6025AF" w14:textId="77777777" w:rsidTr="004D2B94">
        <w:trPr>
          <w:trHeight w:val="300"/>
        </w:trPr>
        <w:tc>
          <w:tcPr>
            <w:tcW w:w="1674" w:type="pct"/>
            <w:vMerge/>
            <w:tcBorders>
              <w:top w:val="nil"/>
              <w:left w:val="nil"/>
              <w:bottom w:val="double" w:sz="6" w:space="0" w:color="000000"/>
              <w:right w:val="nil"/>
            </w:tcBorders>
            <w:vAlign w:val="center"/>
            <w:hideMark/>
          </w:tcPr>
          <w:p w14:paraId="5038F74C"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3473F0CF"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 (herbivore)</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5EE9F2A4"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-1.433</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500E555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0.383</w:t>
            </w:r>
          </w:p>
        </w:tc>
        <w:tc>
          <w:tcPr>
            <w:tcW w:w="329" w:type="pct"/>
            <w:tcBorders>
              <w:top w:val="nil"/>
              <w:left w:val="nil"/>
              <w:bottom w:val="nil"/>
              <w:right w:val="nil"/>
            </w:tcBorders>
            <w:shd w:val="clear" w:color="auto" w:fill="auto"/>
            <w:tcMar>
              <w:top w:w="0" w:type="dxa"/>
              <w:left w:w="15" w:type="dxa"/>
              <w:bottom w:w="0" w:type="dxa"/>
              <w:right w:w="15" w:type="dxa"/>
            </w:tcMar>
            <w:vAlign w:val="center"/>
            <w:hideMark/>
          </w:tcPr>
          <w:p w14:paraId="50EBF92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520" w:type="pct"/>
            <w:vMerge/>
            <w:tcBorders>
              <w:top w:val="nil"/>
              <w:left w:val="nil"/>
              <w:bottom w:val="double" w:sz="6" w:space="0" w:color="000000"/>
              <w:right w:val="nil"/>
            </w:tcBorders>
            <w:vAlign w:val="center"/>
            <w:hideMark/>
          </w:tcPr>
          <w:p w14:paraId="07C299F3"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4F98C303"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327E2BB9" w14:textId="77777777" w:rsidR="003F53F8" w:rsidRDefault="003F53F8">
            <w:pPr>
              <w:rPr>
                <w:rFonts w:ascii="Times New Roman" w:eastAsia="Times New Roman" w:hAnsi="Times New Roman" w:cs="Times New Roman"/>
                <w:color w:val="000000"/>
              </w:rPr>
            </w:pPr>
          </w:p>
        </w:tc>
      </w:tr>
      <w:tr w:rsidR="003F53F8" w14:paraId="3981394E" w14:textId="77777777" w:rsidTr="004D2B94">
        <w:trPr>
          <w:trHeight w:val="300"/>
        </w:trPr>
        <w:tc>
          <w:tcPr>
            <w:tcW w:w="1674" w:type="pct"/>
            <w:vMerge/>
            <w:tcBorders>
              <w:top w:val="nil"/>
              <w:left w:val="nil"/>
              <w:bottom w:val="double" w:sz="6" w:space="0" w:color="000000"/>
              <w:right w:val="nil"/>
            </w:tcBorders>
            <w:vAlign w:val="center"/>
            <w:hideMark/>
          </w:tcPr>
          <w:p w14:paraId="5C927D5E"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7AE07455"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0FDBE46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0.097</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01D52EB1"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0.017</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6A6CDA6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tcBorders>
              <w:top w:val="nil"/>
              <w:left w:val="nil"/>
              <w:bottom w:val="double" w:sz="6" w:space="0" w:color="000000"/>
              <w:right w:val="nil"/>
            </w:tcBorders>
            <w:vAlign w:val="center"/>
            <w:hideMark/>
          </w:tcPr>
          <w:p w14:paraId="6D043BD3"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5677EF48"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52239112" w14:textId="77777777" w:rsidR="003F53F8" w:rsidRDefault="003F53F8">
            <w:pPr>
              <w:rPr>
                <w:rFonts w:ascii="Times New Roman" w:eastAsia="Times New Roman" w:hAnsi="Times New Roman" w:cs="Times New Roman"/>
                <w:color w:val="000000"/>
              </w:rPr>
            </w:pPr>
          </w:p>
        </w:tc>
      </w:tr>
      <w:tr w:rsidR="003F53F8" w14:paraId="74A474C3" w14:textId="77777777" w:rsidTr="004D2B94">
        <w:trPr>
          <w:trHeight w:val="320"/>
        </w:trPr>
        <w:tc>
          <w:tcPr>
            <w:tcW w:w="1674" w:type="pct"/>
            <w:vMerge/>
            <w:tcBorders>
              <w:top w:val="nil"/>
              <w:left w:val="nil"/>
              <w:bottom w:val="double" w:sz="6" w:space="0" w:color="000000"/>
              <w:right w:val="nil"/>
            </w:tcBorders>
            <w:vAlign w:val="center"/>
            <w:hideMark/>
          </w:tcPr>
          <w:p w14:paraId="2D80300A"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29BFCD25"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vertAlign w:val="subscript"/>
              </w:rPr>
              <w:t xml:space="preserve"> </w:t>
            </w:r>
            <w:r>
              <w:rPr>
                <w:rFonts w:ascii="Times New Roman" w:eastAsia="Times New Roman" w:hAnsi="Times New Roman" w:cs="Times New Roman"/>
                <w:color w:val="000000"/>
              </w:rPr>
              <w:t>mass*herbivore</w:t>
            </w:r>
          </w:p>
        </w:tc>
        <w:tc>
          <w:tcPr>
            <w:tcW w:w="374"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E2DD24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0.008</w:t>
            </w:r>
          </w:p>
        </w:tc>
        <w:tc>
          <w:tcPr>
            <w:tcW w:w="607"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7EE95684"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0.036</w:t>
            </w:r>
          </w:p>
        </w:tc>
        <w:tc>
          <w:tcPr>
            <w:tcW w:w="329" w:type="pct"/>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58A90CE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0.817</w:t>
            </w:r>
          </w:p>
        </w:tc>
        <w:tc>
          <w:tcPr>
            <w:tcW w:w="520" w:type="pct"/>
            <w:vMerge/>
            <w:tcBorders>
              <w:top w:val="nil"/>
              <w:left w:val="nil"/>
              <w:bottom w:val="double" w:sz="6" w:space="0" w:color="000000"/>
              <w:right w:val="nil"/>
            </w:tcBorders>
            <w:vAlign w:val="center"/>
            <w:hideMark/>
          </w:tcPr>
          <w:p w14:paraId="6860B2A3"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60B2044F" w14:textId="77777777" w:rsidR="003F53F8" w:rsidRDefault="003F53F8">
            <w:pPr>
              <w:rPr>
                <w:rFonts w:ascii="Times New Roman" w:eastAsia="Times New Roman" w:hAnsi="Times New Roman" w:cs="Times New Roman"/>
                <w:color w:val="000000"/>
              </w:rPr>
            </w:pPr>
          </w:p>
        </w:tc>
        <w:tc>
          <w:tcPr>
            <w:tcW w:w="380" w:type="pct"/>
            <w:vMerge/>
            <w:tcBorders>
              <w:top w:val="single" w:sz="8" w:space="0" w:color="auto"/>
              <w:left w:val="nil"/>
              <w:bottom w:val="double" w:sz="6" w:space="0" w:color="000000"/>
              <w:right w:val="nil"/>
            </w:tcBorders>
            <w:vAlign w:val="center"/>
            <w:hideMark/>
          </w:tcPr>
          <w:p w14:paraId="285C3686" w14:textId="77777777" w:rsidR="003F53F8" w:rsidRDefault="003F53F8">
            <w:pPr>
              <w:rPr>
                <w:rFonts w:ascii="Times New Roman" w:eastAsia="Times New Roman" w:hAnsi="Times New Roman" w:cs="Times New Roman"/>
                <w:color w:val="000000"/>
              </w:rPr>
            </w:pPr>
          </w:p>
        </w:tc>
      </w:tr>
      <w:tr w:rsidR="003F53F8" w14:paraId="444063D6" w14:textId="77777777" w:rsidTr="004D2B94">
        <w:trPr>
          <w:trHeight w:val="320"/>
        </w:trPr>
        <w:tc>
          <w:tcPr>
            <w:tcW w:w="1674" w:type="pct"/>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642064FC" w14:textId="77777777"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Species-based</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49CEF309"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234E71C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2.173</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13704434"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0.32</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54F52EF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5D18B7A3" w14:textId="773454E6" w:rsidR="003F53F8" w:rsidRDefault="00FD7AC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245" w:type="pct"/>
            <w:vMerge w:val="restart"/>
            <w:tcBorders>
              <w:top w:val="single" w:sz="12"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1849E19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50.39</w:t>
            </w:r>
          </w:p>
        </w:tc>
        <w:tc>
          <w:tcPr>
            <w:tcW w:w="380"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65608E4F"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South</w:t>
            </w:r>
          </w:p>
        </w:tc>
      </w:tr>
      <w:tr w:rsidR="003F53F8" w14:paraId="198603F2" w14:textId="77777777" w:rsidTr="004D2B94">
        <w:trPr>
          <w:trHeight w:val="320"/>
        </w:trPr>
        <w:tc>
          <w:tcPr>
            <w:tcW w:w="1674" w:type="pct"/>
            <w:vMerge/>
            <w:tcBorders>
              <w:top w:val="single" w:sz="8" w:space="0" w:color="auto"/>
              <w:left w:val="nil"/>
              <w:bottom w:val="single" w:sz="8" w:space="0" w:color="000000"/>
              <w:right w:val="nil"/>
            </w:tcBorders>
            <w:vAlign w:val="center"/>
            <w:hideMark/>
          </w:tcPr>
          <w:p w14:paraId="7542DB3C"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0E18C7A"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7D6EB9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0.131</w:t>
            </w:r>
          </w:p>
        </w:tc>
        <w:tc>
          <w:tcPr>
            <w:tcW w:w="60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B185CA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0.026</w:t>
            </w:r>
          </w:p>
        </w:tc>
        <w:tc>
          <w:tcPr>
            <w:tcW w:w="32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A6CB2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c>
          <w:tcPr>
            <w:tcW w:w="520" w:type="pct"/>
            <w:vMerge/>
            <w:tcBorders>
              <w:top w:val="single" w:sz="8" w:space="0" w:color="auto"/>
              <w:left w:val="nil"/>
              <w:bottom w:val="single" w:sz="8" w:space="0" w:color="000000"/>
              <w:right w:val="nil"/>
            </w:tcBorders>
            <w:vAlign w:val="center"/>
            <w:hideMark/>
          </w:tcPr>
          <w:p w14:paraId="29CD881E" w14:textId="77777777" w:rsidR="003F53F8" w:rsidRDefault="003F53F8">
            <w:pPr>
              <w:rPr>
                <w:rFonts w:ascii="Times New Roman" w:eastAsia="Times New Roman" w:hAnsi="Times New Roman" w:cs="Times New Roman"/>
                <w:color w:val="000000"/>
              </w:rPr>
            </w:pPr>
          </w:p>
        </w:tc>
        <w:tc>
          <w:tcPr>
            <w:tcW w:w="245" w:type="pct"/>
            <w:vMerge/>
            <w:tcBorders>
              <w:top w:val="single" w:sz="12" w:space="0" w:color="auto"/>
              <w:left w:val="nil"/>
              <w:bottom w:val="single" w:sz="8" w:space="0" w:color="000000"/>
              <w:right w:val="nil"/>
            </w:tcBorders>
            <w:vAlign w:val="center"/>
            <w:hideMark/>
          </w:tcPr>
          <w:p w14:paraId="4CEBA9A9"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07D88C2B" w14:textId="77777777" w:rsidR="003F53F8" w:rsidRDefault="003F53F8">
            <w:pPr>
              <w:rPr>
                <w:rFonts w:ascii="Times New Roman" w:eastAsia="Times New Roman" w:hAnsi="Times New Roman" w:cs="Times New Roman"/>
                <w:color w:val="000000"/>
              </w:rPr>
            </w:pPr>
          </w:p>
        </w:tc>
      </w:tr>
      <w:tr w:rsidR="003F53F8" w14:paraId="087395C4" w14:textId="77777777" w:rsidTr="004D2B94">
        <w:trPr>
          <w:trHeight w:val="300"/>
        </w:trPr>
        <w:tc>
          <w:tcPr>
            <w:tcW w:w="1674"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455228D7" w14:textId="139D8A2B"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Species-based with </w:t>
            </w:r>
            <w:r w:rsidR="00F83524">
              <w:rPr>
                <w:rFonts w:ascii="Times New Roman" w:eastAsia="Times New Roman" w:hAnsi="Times New Roman" w:cs="Times New Roman"/>
                <w:b/>
                <w:bCs/>
                <w:color w:val="000000"/>
              </w:rPr>
              <w:t>trophic pathway</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7BF59658"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1795B0CC"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2.595</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64AC3B4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0.274</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3E6B035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2A6BCD57" w14:textId="41DFE345" w:rsidR="003F53F8" w:rsidRDefault="00FD7AC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245" w:type="pct"/>
            <w:vMerge w:val="restart"/>
            <w:tcBorders>
              <w:top w:val="nil"/>
              <w:left w:val="nil"/>
              <w:bottom w:val="nil"/>
              <w:right w:val="nil"/>
            </w:tcBorders>
            <w:shd w:val="clear" w:color="auto" w:fill="auto"/>
            <w:tcMar>
              <w:top w:w="15" w:type="dxa"/>
              <w:left w:w="15" w:type="dxa"/>
              <w:bottom w:w="0" w:type="dxa"/>
              <w:right w:w="15" w:type="dxa"/>
            </w:tcMar>
            <w:vAlign w:val="center"/>
            <w:hideMark/>
          </w:tcPr>
          <w:p w14:paraId="04B146F2"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49.53</w:t>
            </w:r>
          </w:p>
        </w:tc>
        <w:tc>
          <w:tcPr>
            <w:tcW w:w="380" w:type="pct"/>
            <w:vMerge/>
            <w:tcBorders>
              <w:top w:val="nil"/>
              <w:left w:val="nil"/>
              <w:bottom w:val="double" w:sz="6" w:space="0" w:color="000000"/>
              <w:right w:val="nil"/>
            </w:tcBorders>
            <w:vAlign w:val="center"/>
            <w:hideMark/>
          </w:tcPr>
          <w:p w14:paraId="1FFB5834" w14:textId="77777777" w:rsidR="003F53F8" w:rsidRDefault="003F53F8">
            <w:pPr>
              <w:rPr>
                <w:rFonts w:ascii="Times New Roman" w:eastAsia="Times New Roman" w:hAnsi="Times New Roman" w:cs="Times New Roman"/>
                <w:color w:val="000000"/>
              </w:rPr>
            </w:pPr>
          </w:p>
        </w:tc>
      </w:tr>
      <w:tr w:rsidR="003F53F8" w14:paraId="58109BC5" w14:textId="77777777" w:rsidTr="004D2B94">
        <w:trPr>
          <w:trHeight w:val="300"/>
        </w:trPr>
        <w:tc>
          <w:tcPr>
            <w:tcW w:w="1674" w:type="pct"/>
            <w:vMerge/>
            <w:tcBorders>
              <w:top w:val="nil"/>
              <w:left w:val="nil"/>
              <w:bottom w:val="nil"/>
              <w:right w:val="nil"/>
            </w:tcBorders>
            <w:vAlign w:val="center"/>
            <w:hideMark/>
          </w:tcPr>
          <w:p w14:paraId="55452FA2"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5A4132DD"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 (herbivore)</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1249406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1F38430D"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1.033</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4C7113D4"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0.274</w:t>
            </w:r>
          </w:p>
        </w:tc>
        <w:tc>
          <w:tcPr>
            <w:tcW w:w="520" w:type="pct"/>
            <w:vMerge/>
            <w:tcBorders>
              <w:top w:val="nil"/>
              <w:left w:val="nil"/>
              <w:bottom w:val="nil"/>
              <w:right w:val="nil"/>
            </w:tcBorders>
            <w:vAlign w:val="center"/>
            <w:hideMark/>
          </w:tcPr>
          <w:p w14:paraId="29127825"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4497EBE6"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1341A2D6" w14:textId="77777777" w:rsidR="003F53F8" w:rsidRDefault="003F53F8">
            <w:pPr>
              <w:rPr>
                <w:rFonts w:ascii="Times New Roman" w:eastAsia="Times New Roman" w:hAnsi="Times New Roman" w:cs="Times New Roman"/>
                <w:color w:val="000000"/>
              </w:rPr>
            </w:pPr>
          </w:p>
        </w:tc>
      </w:tr>
      <w:tr w:rsidR="003F53F8" w14:paraId="54AEA09D" w14:textId="77777777" w:rsidTr="004D2B94">
        <w:trPr>
          <w:trHeight w:val="300"/>
        </w:trPr>
        <w:tc>
          <w:tcPr>
            <w:tcW w:w="1674" w:type="pct"/>
            <w:vMerge/>
            <w:tcBorders>
              <w:top w:val="nil"/>
              <w:left w:val="nil"/>
              <w:bottom w:val="nil"/>
              <w:right w:val="nil"/>
            </w:tcBorders>
            <w:vAlign w:val="center"/>
            <w:hideMark/>
          </w:tcPr>
          <w:p w14:paraId="1034BEF8"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528EE0DF"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4E55AE5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0.122</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480F2071"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0.026</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075C762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0.003</w:t>
            </w:r>
          </w:p>
        </w:tc>
        <w:tc>
          <w:tcPr>
            <w:tcW w:w="520" w:type="pct"/>
            <w:vMerge/>
            <w:tcBorders>
              <w:top w:val="nil"/>
              <w:left w:val="nil"/>
              <w:bottom w:val="nil"/>
              <w:right w:val="nil"/>
            </w:tcBorders>
            <w:vAlign w:val="center"/>
            <w:hideMark/>
          </w:tcPr>
          <w:p w14:paraId="012D8D9D"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4B9E7289"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189CDBF2" w14:textId="77777777" w:rsidR="003F53F8" w:rsidRDefault="003F53F8">
            <w:pPr>
              <w:rPr>
                <w:rFonts w:ascii="Times New Roman" w:eastAsia="Times New Roman" w:hAnsi="Times New Roman" w:cs="Times New Roman"/>
                <w:color w:val="000000"/>
              </w:rPr>
            </w:pPr>
          </w:p>
        </w:tc>
      </w:tr>
      <w:tr w:rsidR="003F53F8" w14:paraId="02EEE1FA" w14:textId="77777777" w:rsidTr="004D2B94">
        <w:trPr>
          <w:trHeight w:val="320"/>
        </w:trPr>
        <w:tc>
          <w:tcPr>
            <w:tcW w:w="1674" w:type="pct"/>
            <w:vMerge/>
            <w:tcBorders>
              <w:top w:val="nil"/>
              <w:left w:val="nil"/>
              <w:bottom w:val="nil"/>
              <w:right w:val="nil"/>
            </w:tcBorders>
            <w:vAlign w:val="center"/>
            <w:hideMark/>
          </w:tcPr>
          <w:p w14:paraId="4A548EBC"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28F4AB20"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vertAlign w:val="subscript"/>
              </w:rPr>
              <w:t xml:space="preserve"> </w:t>
            </w:r>
            <w:r>
              <w:rPr>
                <w:rFonts w:ascii="Times New Roman" w:eastAsia="Times New Roman" w:hAnsi="Times New Roman" w:cs="Times New Roman"/>
                <w:color w:val="000000"/>
              </w:rPr>
              <w:t>mass*herbivore</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4D55A28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-0.039</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6948B57C"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0.125</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256748D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0.766</w:t>
            </w:r>
          </w:p>
        </w:tc>
        <w:tc>
          <w:tcPr>
            <w:tcW w:w="520" w:type="pct"/>
            <w:vMerge/>
            <w:tcBorders>
              <w:top w:val="nil"/>
              <w:left w:val="nil"/>
              <w:bottom w:val="nil"/>
              <w:right w:val="nil"/>
            </w:tcBorders>
            <w:vAlign w:val="center"/>
            <w:hideMark/>
          </w:tcPr>
          <w:p w14:paraId="06621E13"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nil"/>
              <w:right w:val="nil"/>
            </w:tcBorders>
            <w:vAlign w:val="center"/>
            <w:hideMark/>
          </w:tcPr>
          <w:p w14:paraId="7D287AB1"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14F7D68F" w14:textId="77777777" w:rsidR="003F53F8" w:rsidRDefault="003F53F8">
            <w:pPr>
              <w:rPr>
                <w:rFonts w:ascii="Times New Roman" w:eastAsia="Times New Roman" w:hAnsi="Times New Roman" w:cs="Times New Roman"/>
                <w:color w:val="000000"/>
              </w:rPr>
            </w:pPr>
          </w:p>
        </w:tc>
      </w:tr>
      <w:tr w:rsidR="003F53F8" w14:paraId="0752FF64" w14:textId="77777777" w:rsidTr="004D2B94">
        <w:trPr>
          <w:trHeight w:val="300"/>
        </w:trPr>
        <w:tc>
          <w:tcPr>
            <w:tcW w:w="1674" w:type="pct"/>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215FE5E0" w14:textId="77777777"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Individual-based</w:t>
            </w:r>
          </w:p>
        </w:tc>
        <w:tc>
          <w:tcPr>
            <w:tcW w:w="870" w:type="pct"/>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770282BD"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365E7EA1"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2.787</w:t>
            </w:r>
          </w:p>
        </w:tc>
        <w:tc>
          <w:tcPr>
            <w:tcW w:w="607" w:type="pct"/>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622CA49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0.222</w:t>
            </w:r>
          </w:p>
        </w:tc>
        <w:tc>
          <w:tcPr>
            <w:tcW w:w="329"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65B3980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35DC874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245" w:type="pct"/>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683EB237"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34.34</w:t>
            </w:r>
          </w:p>
        </w:tc>
        <w:tc>
          <w:tcPr>
            <w:tcW w:w="380" w:type="pct"/>
            <w:vMerge/>
            <w:tcBorders>
              <w:top w:val="nil"/>
              <w:left w:val="nil"/>
              <w:bottom w:val="double" w:sz="6" w:space="0" w:color="000000"/>
              <w:right w:val="nil"/>
            </w:tcBorders>
            <w:vAlign w:val="center"/>
            <w:hideMark/>
          </w:tcPr>
          <w:p w14:paraId="4847D8BF" w14:textId="77777777" w:rsidR="003F53F8" w:rsidRDefault="003F53F8">
            <w:pPr>
              <w:rPr>
                <w:rFonts w:ascii="Times New Roman" w:eastAsia="Times New Roman" w:hAnsi="Times New Roman" w:cs="Times New Roman"/>
                <w:color w:val="000000"/>
              </w:rPr>
            </w:pPr>
          </w:p>
        </w:tc>
      </w:tr>
      <w:tr w:rsidR="003F53F8" w14:paraId="2D1C83DA" w14:textId="77777777" w:rsidTr="004D2B94">
        <w:trPr>
          <w:trHeight w:val="320"/>
        </w:trPr>
        <w:tc>
          <w:tcPr>
            <w:tcW w:w="1674" w:type="pct"/>
            <w:vMerge/>
            <w:tcBorders>
              <w:top w:val="single" w:sz="8" w:space="0" w:color="auto"/>
              <w:left w:val="nil"/>
              <w:bottom w:val="single" w:sz="8" w:space="0" w:color="000000"/>
              <w:right w:val="nil"/>
            </w:tcBorders>
            <w:vAlign w:val="center"/>
            <w:hideMark/>
          </w:tcPr>
          <w:p w14:paraId="161C574D"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84DF2BF"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166780E"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0.067</w:t>
            </w:r>
          </w:p>
        </w:tc>
        <w:tc>
          <w:tcPr>
            <w:tcW w:w="60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31895C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0.022</w:t>
            </w:r>
          </w:p>
        </w:tc>
        <w:tc>
          <w:tcPr>
            <w:tcW w:w="32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137450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0.012</w:t>
            </w:r>
          </w:p>
        </w:tc>
        <w:tc>
          <w:tcPr>
            <w:tcW w:w="520" w:type="pct"/>
            <w:vMerge/>
            <w:tcBorders>
              <w:top w:val="single" w:sz="8" w:space="0" w:color="auto"/>
              <w:left w:val="nil"/>
              <w:bottom w:val="single" w:sz="8" w:space="0" w:color="000000"/>
              <w:right w:val="nil"/>
            </w:tcBorders>
            <w:vAlign w:val="center"/>
            <w:hideMark/>
          </w:tcPr>
          <w:p w14:paraId="305F941A" w14:textId="77777777" w:rsidR="003F53F8" w:rsidRDefault="003F53F8">
            <w:pPr>
              <w:rPr>
                <w:rFonts w:ascii="Times New Roman" w:eastAsia="Times New Roman" w:hAnsi="Times New Roman" w:cs="Times New Roman"/>
                <w:color w:val="000000"/>
              </w:rPr>
            </w:pPr>
          </w:p>
        </w:tc>
        <w:tc>
          <w:tcPr>
            <w:tcW w:w="245" w:type="pct"/>
            <w:vMerge/>
            <w:tcBorders>
              <w:top w:val="single" w:sz="8" w:space="0" w:color="auto"/>
              <w:left w:val="nil"/>
              <w:bottom w:val="single" w:sz="8" w:space="0" w:color="000000"/>
              <w:right w:val="nil"/>
            </w:tcBorders>
            <w:vAlign w:val="center"/>
            <w:hideMark/>
          </w:tcPr>
          <w:p w14:paraId="5DC187A1"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647D11B0" w14:textId="77777777" w:rsidR="003F53F8" w:rsidRDefault="003F53F8">
            <w:pPr>
              <w:rPr>
                <w:rFonts w:ascii="Times New Roman" w:eastAsia="Times New Roman" w:hAnsi="Times New Roman" w:cs="Times New Roman"/>
                <w:color w:val="000000"/>
              </w:rPr>
            </w:pPr>
          </w:p>
        </w:tc>
      </w:tr>
      <w:tr w:rsidR="003F53F8" w14:paraId="40926BAC" w14:textId="77777777" w:rsidTr="004D2B94">
        <w:trPr>
          <w:trHeight w:val="300"/>
        </w:trPr>
        <w:tc>
          <w:tcPr>
            <w:tcW w:w="1674"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39FAFFC9" w14:textId="75248F98" w:rsidR="003F53F8" w:rsidRDefault="003F53F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Individual-based with </w:t>
            </w:r>
            <w:r w:rsidR="00F83524">
              <w:rPr>
                <w:rFonts w:ascii="Times New Roman" w:eastAsia="Times New Roman" w:hAnsi="Times New Roman" w:cs="Times New Roman"/>
                <w:b/>
                <w:bCs/>
                <w:color w:val="000000"/>
              </w:rPr>
              <w:t>trophic pathway</w:t>
            </w: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6D33A7B2"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Intercept </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71B5442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3.045</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5204B355"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1960A70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c>
          <w:tcPr>
            <w:tcW w:w="520"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2BF3DD7B" w14:textId="418CDE71" w:rsidR="003F53F8" w:rsidRDefault="00FD7AC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tc>
        <w:tc>
          <w:tcPr>
            <w:tcW w:w="245" w:type="pct"/>
            <w:vMerge w:val="restart"/>
            <w:tcBorders>
              <w:top w:val="nil"/>
              <w:left w:val="nil"/>
              <w:bottom w:val="double" w:sz="6" w:space="0" w:color="000000"/>
              <w:right w:val="nil"/>
            </w:tcBorders>
            <w:shd w:val="clear" w:color="auto" w:fill="auto"/>
            <w:tcMar>
              <w:top w:w="15" w:type="dxa"/>
              <w:left w:w="15" w:type="dxa"/>
              <w:bottom w:w="0" w:type="dxa"/>
              <w:right w:w="15" w:type="dxa"/>
            </w:tcMar>
            <w:vAlign w:val="center"/>
            <w:hideMark/>
          </w:tcPr>
          <w:p w14:paraId="458484C9"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25.6</w:t>
            </w:r>
          </w:p>
        </w:tc>
        <w:tc>
          <w:tcPr>
            <w:tcW w:w="380" w:type="pct"/>
            <w:vMerge/>
            <w:tcBorders>
              <w:top w:val="nil"/>
              <w:left w:val="nil"/>
              <w:bottom w:val="double" w:sz="6" w:space="0" w:color="000000"/>
              <w:right w:val="nil"/>
            </w:tcBorders>
            <w:vAlign w:val="center"/>
            <w:hideMark/>
          </w:tcPr>
          <w:p w14:paraId="07E6E957" w14:textId="77777777" w:rsidR="003F53F8" w:rsidRDefault="003F53F8">
            <w:pPr>
              <w:rPr>
                <w:rFonts w:ascii="Times New Roman" w:eastAsia="Times New Roman" w:hAnsi="Times New Roman" w:cs="Times New Roman"/>
                <w:color w:val="000000"/>
              </w:rPr>
            </w:pPr>
          </w:p>
        </w:tc>
      </w:tr>
      <w:tr w:rsidR="003F53F8" w14:paraId="0802C528" w14:textId="77777777" w:rsidTr="004D2B94">
        <w:trPr>
          <w:trHeight w:val="300"/>
        </w:trPr>
        <w:tc>
          <w:tcPr>
            <w:tcW w:w="1674" w:type="pct"/>
            <w:vMerge/>
            <w:tcBorders>
              <w:top w:val="nil"/>
              <w:left w:val="nil"/>
              <w:bottom w:val="double" w:sz="6" w:space="0" w:color="000000"/>
              <w:right w:val="nil"/>
            </w:tcBorders>
            <w:vAlign w:val="center"/>
            <w:hideMark/>
          </w:tcPr>
          <w:p w14:paraId="4C3980BF"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550D025E" w14:textId="77777777" w:rsidR="003F53F8" w:rsidRDefault="003F53F8">
            <w:pPr>
              <w:rPr>
                <w:rFonts w:ascii="Times New Roman" w:eastAsia="Times New Roman" w:hAnsi="Times New Roman" w:cs="Times New Roman"/>
                <w:color w:val="000000"/>
              </w:rPr>
            </w:pPr>
            <w:r>
              <w:rPr>
                <w:rFonts w:ascii="Times New Roman" w:eastAsia="Times New Roman" w:hAnsi="Times New Roman" w:cs="Times New Roman"/>
                <w:color w:val="000000"/>
              </w:rPr>
              <w:t>Intercept (herbivore)</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6F20A7F6"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-1.434</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52D88413"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0.492</w:t>
            </w:r>
          </w:p>
        </w:tc>
        <w:tc>
          <w:tcPr>
            <w:tcW w:w="329" w:type="pct"/>
            <w:tcBorders>
              <w:top w:val="nil"/>
              <w:left w:val="nil"/>
              <w:bottom w:val="nil"/>
              <w:right w:val="nil"/>
            </w:tcBorders>
            <w:shd w:val="clear" w:color="auto" w:fill="auto"/>
            <w:tcMar>
              <w:top w:w="15" w:type="dxa"/>
              <w:left w:w="15" w:type="dxa"/>
              <w:bottom w:w="0" w:type="dxa"/>
              <w:right w:w="15" w:type="dxa"/>
            </w:tcMar>
            <w:vAlign w:val="center"/>
            <w:hideMark/>
          </w:tcPr>
          <w:p w14:paraId="574FA28B"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0.009</w:t>
            </w:r>
          </w:p>
        </w:tc>
        <w:tc>
          <w:tcPr>
            <w:tcW w:w="520" w:type="pct"/>
            <w:vMerge/>
            <w:tcBorders>
              <w:top w:val="nil"/>
              <w:left w:val="nil"/>
              <w:bottom w:val="double" w:sz="6" w:space="0" w:color="000000"/>
              <w:right w:val="nil"/>
            </w:tcBorders>
            <w:vAlign w:val="center"/>
            <w:hideMark/>
          </w:tcPr>
          <w:p w14:paraId="251B9FF1"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2FD3942D"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62E861F4" w14:textId="77777777" w:rsidR="003F53F8" w:rsidRDefault="003F53F8">
            <w:pPr>
              <w:rPr>
                <w:rFonts w:ascii="Times New Roman" w:eastAsia="Times New Roman" w:hAnsi="Times New Roman" w:cs="Times New Roman"/>
                <w:color w:val="000000"/>
              </w:rPr>
            </w:pPr>
          </w:p>
        </w:tc>
      </w:tr>
      <w:tr w:rsidR="003F53F8" w14:paraId="4F793027" w14:textId="77777777" w:rsidTr="004D2B94">
        <w:trPr>
          <w:trHeight w:val="300"/>
        </w:trPr>
        <w:tc>
          <w:tcPr>
            <w:tcW w:w="1674" w:type="pct"/>
            <w:vMerge/>
            <w:tcBorders>
              <w:top w:val="nil"/>
              <w:left w:val="nil"/>
              <w:bottom w:val="double" w:sz="6" w:space="0" w:color="000000"/>
              <w:right w:val="nil"/>
            </w:tcBorders>
            <w:vAlign w:val="center"/>
            <w:hideMark/>
          </w:tcPr>
          <w:p w14:paraId="6D523824"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nil"/>
              <w:right w:val="nil"/>
            </w:tcBorders>
            <w:shd w:val="clear" w:color="auto" w:fill="auto"/>
            <w:noWrap/>
            <w:tcMar>
              <w:top w:w="15" w:type="dxa"/>
              <w:left w:w="15" w:type="dxa"/>
              <w:bottom w:w="0" w:type="dxa"/>
              <w:right w:w="15" w:type="dxa"/>
            </w:tcMar>
            <w:vAlign w:val="center"/>
            <w:hideMark/>
          </w:tcPr>
          <w:p w14:paraId="0640A828"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rPr>
              <w:t xml:space="preserve"> mass</w:t>
            </w:r>
          </w:p>
        </w:tc>
        <w:tc>
          <w:tcPr>
            <w:tcW w:w="374" w:type="pct"/>
            <w:tcBorders>
              <w:top w:val="nil"/>
              <w:left w:val="nil"/>
              <w:bottom w:val="nil"/>
              <w:right w:val="nil"/>
            </w:tcBorders>
            <w:shd w:val="clear" w:color="auto" w:fill="auto"/>
            <w:noWrap/>
            <w:tcMar>
              <w:top w:w="15" w:type="dxa"/>
              <w:left w:w="15" w:type="dxa"/>
              <w:bottom w:w="0" w:type="dxa"/>
              <w:right w:w="15" w:type="dxa"/>
            </w:tcMar>
            <w:vAlign w:val="center"/>
            <w:hideMark/>
          </w:tcPr>
          <w:p w14:paraId="797FA95F"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607" w:type="pct"/>
            <w:tcBorders>
              <w:top w:val="nil"/>
              <w:left w:val="nil"/>
              <w:bottom w:val="nil"/>
              <w:right w:val="nil"/>
            </w:tcBorders>
            <w:shd w:val="clear" w:color="auto" w:fill="auto"/>
            <w:noWrap/>
            <w:tcMar>
              <w:top w:w="15" w:type="dxa"/>
              <w:left w:w="15" w:type="dxa"/>
              <w:bottom w:w="0" w:type="dxa"/>
              <w:right w:w="15" w:type="dxa"/>
            </w:tcMar>
            <w:vAlign w:val="center"/>
            <w:hideMark/>
          </w:tcPr>
          <w:p w14:paraId="31918D1C"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0.023</w:t>
            </w:r>
          </w:p>
        </w:tc>
        <w:tc>
          <w:tcPr>
            <w:tcW w:w="329" w:type="pct"/>
            <w:tcBorders>
              <w:top w:val="nil"/>
              <w:left w:val="nil"/>
              <w:bottom w:val="nil"/>
              <w:right w:val="nil"/>
            </w:tcBorders>
            <w:shd w:val="clear" w:color="auto" w:fill="auto"/>
            <w:tcMar>
              <w:top w:w="0" w:type="dxa"/>
              <w:left w:w="15" w:type="dxa"/>
              <w:bottom w:w="0" w:type="dxa"/>
              <w:right w:w="15" w:type="dxa"/>
            </w:tcMar>
            <w:vAlign w:val="center"/>
            <w:hideMark/>
          </w:tcPr>
          <w:p w14:paraId="37DF3EB8"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0.011</w:t>
            </w:r>
          </w:p>
        </w:tc>
        <w:tc>
          <w:tcPr>
            <w:tcW w:w="520" w:type="pct"/>
            <w:vMerge/>
            <w:tcBorders>
              <w:top w:val="nil"/>
              <w:left w:val="nil"/>
              <w:bottom w:val="double" w:sz="6" w:space="0" w:color="000000"/>
              <w:right w:val="nil"/>
            </w:tcBorders>
            <w:vAlign w:val="center"/>
            <w:hideMark/>
          </w:tcPr>
          <w:p w14:paraId="0A75E0A1"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67373469"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4BE29BA0" w14:textId="77777777" w:rsidR="003F53F8" w:rsidRDefault="003F53F8">
            <w:pPr>
              <w:rPr>
                <w:rFonts w:ascii="Times New Roman" w:eastAsia="Times New Roman" w:hAnsi="Times New Roman" w:cs="Times New Roman"/>
                <w:color w:val="000000"/>
              </w:rPr>
            </w:pPr>
          </w:p>
        </w:tc>
      </w:tr>
      <w:tr w:rsidR="003F53F8" w14:paraId="4418430E" w14:textId="77777777" w:rsidTr="004D2B94">
        <w:trPr>
          <w:trHeight w:val="320"/>
        </w:trPr>
        <w:tc>
          <w:tcPr>
            <w:tcW w:w="1674" w:type="pct"/>
            <w:vMerge/>
            <w:tcBorders>
              <w:top w:val="nil"/>
              <w:left w:val="nil"/>
              <w:bottom w:val="double" w:sz="6" w:space="0" w:color="000000"/>
              <w:right w:val="nil"/>
            </w:tcBorders>
            <w:vAlign w:val="center"/>
            <w:hideMark/>
          </w:tcPr>
          <w:p w14:paraId="773918A3" w14:textId="77777777" w:rsidR="003F53F8" w:rsidRDefault="003F53F8">
            <w:pPr>
              <w:rPr>
                <w:rFonts w:ascii="Times New Roman" w:eastAsia="Times New Roman" w:hAnsi="Times New Roman" w:cs="Times New Roman"/>
                <w:b/>
                <w:bCs/>
                <w:color w:val="000000"/>
              </w:rPr>
            </w:pPr>
          </w:p>
        </w:tc>
        <w:tc>
          <w:tcPr>
            <w:tcW w:w="870"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64732890" w14:textId="77777777" w:rsidR="003F53F8" w:rsidRDefault="003F53F8">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log</w:t>
            </w:r>
            <w:r>
              <w:rPr>
                <w:rFonts w:ascii="Times New Roman" w:eastAsia="Times New Roman" w:hAnsi="Times New Roman" w:cs="Times New Roman"/>
                <w:color w:val="000000"/>
                <w:vertAlign w:val="subscript"/>
              </w:rPr>
              <w:t>2</w:t>
            </w:r>
            <w:proofErr w:type="gramEnd"/>
            <w:r>
              <w:rPr>
                <w:rFonts w:ascii="Times New Roman" w:eastAsia="Times New Roman" w:hAnsi="Times New Roman" w:cs="Times New Roman"/>
                <w:color w:val="000000"/>
                <w:vertAlign w:val="subscript"/>
              </w:rPr>
              <w:t xml:space="preserve"> </w:t>
            </w:r>
            <w:r>
              <w:rPr>
                <w:rFonts w:ascii="Times New Roman" w:eastAsia="Times New Roman" w:hAnsi="Times New Roman" w:cs="Times New Roman"/>
                <w:color w:val="000000"/>
              </w:rPr>
              <w:t>mass*herbivore</w:t>
            </w:r>
          </w:p>
        </w:tc>
        <w:tc>
          <w:tcPr>
            <w:tcW w:w="374"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0E80630"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0.004</w:t>
            </w:r>
          </w:p>
        </w:tc>
        <w:tc>
          <w:tcPr>
            <w:tcW w:w="607" w:type="pct"/>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50422C2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0.059</w:t>
            </w:r>
          </w:p>
        </w:tc>
        <w:tc>
          <w:tcPr>
            <w:tcW w:w="329" w:type="pct"/>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15A5211A" w14:textId="77777777" w:rsidR="003F53F8" w:rsidRDefault="003F53F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0.953</w:t>
            </w:r>
          </w:p>
        </w:tc>
        <w:tc>
          <w:tcPr>
            <w:tcW w:w="520" w:type="pct"/>
            <w:vMerge/>
            <w:tcBorders>
              <w:top w:val="nil"/>
              <w:left w:val="nil"/>
              <w:bottom w:val="double" w:sz="6" w:space="0" w:color="000000"/>
              <w:right w:val="nil"/>
            </w:tcBorders>
            <w:vAlign w:val="center"/>
            <w:hideMark/>
          </w:tcPr>
          <w:p w14:paraId="7AF38DC0" w14:textId="77777777" w:rsidR="003F53F8" w:rsidRDefault="003F53F8">
            <w:pPr>
              <w:rPr>
                <w:rFonts w:ascii="Times New Roman" w:eastAsia="Times New Roman" w:hAnsi="Times New Roman" w:cs="Times New Roman"/>
                <w:color w:val="000000"/>
              </w:rPr>
            </w:pPr>
          </w:p>
        </w:tc>
        <w:tc>
          <w:tcPr>
            <w:tcW w:w="245" w:type="pct"/>
            <w:vMerge/>
            <w:tcBorders>
              <w:top w:val="nil"/>
              <w:left w:val="nil"/>
              <w:bottom w:val="double" w:sz="6" w:space="0" w:color="000000"/>
              <w:right w:val="nil"/>
            </w:tcBorders>
            <w:vAlign w:val="center"/>
            <w:hideMark/>
          </w:tcPr>
          <w:p w14:paraId="6C91FE80" w14:textId="77777777" w:rsidR="003F53F8" w:rsidRDefault="003F53F8">
            <w:pPr>
              <w:rPr>
                <w:rFonts w:ascii="Times New Roman" w:eastAsia="Times New Roman" w:hAnsi="Times New Roman" w:cs="Times New Roman"/>
                <w:color w:val="000000"/>
              </w:rPr>
            </w:pPr>
          </w:p>
        </w:tc>
        <w:tc>
          <w:tcPr>
            <w:tcW w:w="380" w:type="pct"/>
            <w:vMerge/>
            <w:tcBorders>
              <w:top w:val="nil"/>
              <w:left w:val="nil"/>
              <w:bottom w:val="double" w:sz="6" w:space="0" w:color="000000"/>
              <w:right w:val="nil"/>
            </w:tcBorders>
            <w:vAlign w:val="center"/>
            <w:hideMark/>
          </w:tcPr>
          <w:p w14:paraId="37DD692A" w14:textId="77777777" w:rsidR="003F53F8" w:rsidRDefault="003F53F8">
            <w:pPr>
              <w:rPr>
                <w:rFonts w:ascii="Times New Roman" w:eastAsia="Times New Roman" w:hAnsi="Times New Roman" w:cs="Times New Roman"/>
                <w:color w:val="000000"/>
              </w:rPr>
            </w:pPr>
          </w:p>
        </w:tc>
      </w:tr>
    </w:tbl>
    <w:p w14:paraId="110A31C5" w14:textId="77777777" w:rsidR="004D2B94" w:rsidRDefault="004D2B94" w:rsidP="00750F07">
      <w:pPr>
        <w:spacing w:line="480" w:lineRule="auto"/>
        <w:rPr>
          <w:rFonts w:ascii="Times New Roman" w:hAnsi="Times New Roman" w:cs="Times New Roman"/>
        </w:rPr>
        <w:sectPr w:rsidR="004D2B94" w:rsidSect="00CA16BC">
          <w:pgSz w:w="16840" w:h="11900" w:orient="landscape"/>
          <w:pgMar w:top="720" w:right="720" w:bottom="720" w:left="720" w:header="708" w:footer="708" w:gutter="0"/>
          <w:cols w:space="708"/>
          <w:docGrid w:linePitch="360"/>
        </w:sectPr>
      </w:pPr>
    </w:p>
    <w:p w14:paraId="2C434A76" w14:textId="350C8BEB" w:rsidR="00CC482E" w:rsidRDefault="00CC482E" w:rsidP="00750F07">
      <w:pPr>
        <w:spacing w:line="480" w:lineRule="auto"/>
        <w:rPr>
          <w:rFonts w:ascii="Times New Roman" w:hAnsi="Times New Roman" w:cs="Times New Roman"/>
        </w:rPr>
      </w:pPr>
      <w:r>
        <w:rPr>
          <w:rFonts w:ascii="Times New Roman" w:hAnsi="Times New Roman" w:cs="Times New Roman"/>
          <w:b/>
        </w:rPr>
        <w:t xml:space="preserve">Table </w:t>
      </w:r>
      <w:r w:rsidR="00106541">
        <w:rPr>
          <w:rFonts w:ascii="Times New Roman" w:hAnsi="Times New Roman" w:cs="Times New Roman"/>
          <w:b/>
        </w:rPr>
        <w:t>S</w:t>
      </w:r>
      <w:r>
        <w:rPr>
          <w:rFonts w:ascii="Times New Roman" w:hAnsi="Times New Roman" w:cs="Times New Roman"/>
          <w:b/>
        </w:rPr>
        <w:t xml:space="preserve">2. </w:t>
      </w:r>
      <w:r>
        <w:rPr>
          <w:rFonts w:ascii="Times New Roman" w:hAnsi="Times New Roman" w:cs="Times New Roman"/>
        </w:rPr>
        <w:t xml:space="preserve">Parameter estimates of the best model (as evaluated by </w:t>
      </w:r>
      <w:r w:rsidRPr="00120DBE">
        <w:rPr>
          <w:rFonts w:ascii="Times New Roman" w:eastAsia="Times New Roman" w:hAnsi="Times New Roman" w:cs="Times New Roman"/>
          <w:color w:val="000000"/>
        </w:rPr>
        <w:t>AIC</w:t>
      </w:r>
      <w:r w:rsidRPr="00120DBE">
        <w:rPr>
          <w:rFonts w:ascii="Times New Roman" w:eastAsia="Times New Roman" w:hAnsi="Times New Roman" w:cs="Times New Roman"/>
          <w:color w:val="000000"/>
          <w:vertAlign w:val="subscript"/>
        </w:rPr>
        <w:t>c</w:t>
      </w:r>
      <w:r>
        <w:rPr>
          <w:rFonts w:ascii="Times New Roman" w:hAnsi="Times New Roman" w:cs="Times New Roman"/>
        </w:rPr>
        <w:t>) for log</w:t>
      </w:r>
      <w:r>
        <w:rPr>
          <w:rFonts w:ascii="Times New Roman" w:hAnsi="Times New Roman" w:cs="Times New Roman"/>
          <w:vertAlign w:val="subscript"/>
        </w:rPr>
        <w:t>2</w:t>
      </w:r>
      <w:r>
        <w:rPr>
          <w:rFonts w:ascii="Times New Roman" w:hAnsi="Times New Roman" w:cs="Times New Roman"/>
        </w:rPr>
        <w:t xml:space="preserve"> body mass ~ trophic position relationships in the species-based (linear mixed effects model with family as a random effect) and individual-based (linear mixed effects model random structure of species nested within family as a random effect (north) and species as a random effect (south)) analyses, for sites on the northeast coast (North) and in the Bay of Wrecks (South).</w:t>
      </w:r>
      <w:r w:rsidR="004D2B94">
        <w:rPr>
          <w:rFonts w:ascii="Times New Roman" w:hAnsi="Times New Roman" w:cs="Times New Roman"/>
        </w:rPr>
        <w:t xml:space="preserve"> </w:t>
      </w:r>
    </w:p>
    <w:p w14:paraId="2C8C4A1D" w14:textId="77777777" w:rsidR="00CC482E" w:rsidRPr="00514734" w:rsidRDefault="00CC482E" w:rsidP="00750F07">
      <w:pPr>
        <w:spacing w:line="480" w:lineRule="auto"/>
        <w:rPr>
          <w:rFonts w:ascii="Times New Roman" w:hAnsi="Times New Roman" w:cs="Times New Roman"/>
        </w:rPr>
      </w:pPr>
    </w:p>
    <w:tbl>
      <w:tblPr>
        <w:tblStyle w:val="TableGrid"/>
        <w:tblW w:w="7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1300"/>
        <w:gridCol w:w="1300"/>
        <w:gridCol w:w="1300"/>
        <w:gridCol w:w="1300"/>
        <w:gridCol w:w="1300"/>
      </w:tblGrid>
      <w:tr w:rsidR="009512D7" w:rsidRPr="00514734" w14:paraId="1DE67400" w14:textId="77777777" w:rsidTr="009512D7">
        <w:trPr>
          <w:trHeight w:val="300"/>
        </w:trPr>
        <w:tc>
          <w:tcPr>
            <w:tcW w:w="1300" w:type="dxa"/>
            <w:tcBorders>
              <w:bottom w:val="single" w:sz="18" w:space="0" w:color="auto"/>
            </w:tcBorders>
            <w:noWrap/>
            <w:hideMark/>
          </w:tcPr>
          <w:p w14:paraId="3E4C3385" w14:textId="77777777" w:rsidR="009512D7" w:rsidRPr="00514734" w:rsidRDefault="009512D7" w:rsidP="00750F07">
            <w:pPr>
              <w:spacing w:line="480" w:lineRule="auto"/>
              <w:jc w:val="center"/>
              <w:rPr>
                <w:rFonts w:ascii="Times New Roman" w:eastAsia="Times New Roman" w:hAnsi="Times New Roman" w:cs="Times New Roman"/>
                <w:color w:val="000000"/>
              </w:rPr>
            </w:pPr>
            <w:r w:rsidRPr="00514734">
              <w:rPr>
                <w:rFonts w:ascii="Times New Roman" w:eastAsia="Times New Roman" w:hAnsi="Times New Roman" w:cs="Times New Roman"/>
                <w:color w:val="000000"/>
              </w:rPr>
              <w:t>Diver</w:t>
            </w:r>
          </w:p>
        </w:tc>
        <w:tc>
          <w:tcPr>
            <w:tcW w:w="1300" w:type="dxa"/>
            <w:tcBorders>
              <w:bottom w:val="single" w:sz="18" w:space="0" w:color="auto"/>
            </w:tcBorders>
            <w:noWrap/>
            <w:hideMark/>
          </w:tcPr>
          <w:p w14:paraId="0C615800" w14:textId="77777777" w:rsidR="009512D7" w:rsidRPr="00514734" w:rsidRDefault="009512D7" w:rsidP="00750F07">
            <w:pPr>
              <w:spacing w:line="480" w:lineRule="auto"/>
              <w:jc w:val="center"/>
              <w:rPr>
                <w:rFonts w:ascii="Times New Roman" w:eastAsia="Times New Roman" w:hAnsi="Times New Roman" w:cs="Times New Roman"/>
                <w:color w:val="000000"/>
              </w:rPr>
            </w:pPr>
            <w:r w:rsidRPr="00514734">
              <w:rPr>
                <w:rFonts w:ascii="Times New Roman" w:eastAsia="Times New Roman" w:hAnsi="Times New Roman" w:cs="Times New Roman"/>
                <w:color w:val="000000"/>
              </w:rPr>
              <w:t>Year</w:t>
            </w:r>
          </w:p>
        </w:tc>
        <w:tc>
          <w:tcPr>
            <w:tcW w:w="1300" w:type="dxa"/>
            <w:tcBorders>
              <w:bottom w:val="single" w:sz="18" w:space="0" w:color="auto"/>
            </w:tcBorders>
            <w:noWrap/>
            <w:hideMark/>
          </w:tcPr>
          <w:p w14:paraId="0D79B3F2" w14:textId="77777777" w:rsidR="009512D7" w:rsidRPr="00514734" w:rsidRDefault="009512D7" w:rsidP="00750F07">
            <w:pPr>
              <w:spacing w:line="480" w:lineRule="auto"/>
              <w:jc w:val="center"/>
              <w:rPr>
                <w:rFonts w:ascii="Times New Roman" w:eastAsia="Times New Roman" w:hAnsi="Times New Roman" w:cs="Times New Roman"/>
                <w:color w:val="000000"/>
              </w:rPr>
            </w:pPr>
            <w:r w:rsidRPr="00514734">
              <w:rPr>
                <w:rFonts w:ascii="Times New Roman" w:eastAsia="Times New Roman" w:hAnsi="Times New Roman" w:cs="Times New Roman"/>
                <w:color w:val="000000"/>
              </w:rPr>
              <w:t>Energy pathway</w:t>
            </w:r>
          </w:p>
        </w:tc>
        <w:tc>
          <w:tcPr>
            <w:tcW w:w="1300" w:type="dxa"/>
            <w:tcBorders>
              <w:bottom w:val="single" w:sz="18" w:space="0" w:color="auto"/>
            </w:tcBorders>
            <w:noWrap/>
            <w:hideMark/>
          </w:tcPr>
          <w:p w14:paraId="10F90A62" w14:textId="77777777" w:rsidR="009512D7" w:rsidRPr="00514734" w:rsidRDefault="009512D7" w:rsidP="00750F07">
            <w:pPr>
              <w:spacing w:line="480" w:lineRule="auto"/>
              <w:jc w:val="center"/>
              <w:rPr>
                <w:rFonts w:ascii="Times New Roman" w:eastAsia="Times New Roman" w:hAnsi="Times New Roman" w:cs="Times New Roman"/>
                <w:i/>
                <w:color w:val="000000"/>
              </w:rPr>
            </w:pPr>
            <w:proofErr w:type="gramStart"/>
            <w:r w:rsidRPr="00514734">
              <w:rPr>
                <w:rFonts w:ascii="Times New Roman" w:eastAsia="Times New Roman" w:hAnsi="Times New Roman" w:cs="Times New Roman"/>
                <w:i/>
                <w:color w:val="000000"/>
              </w:rPr>
              <w:t>b</w:t>
            </w:r>
            <w:proofErr w:type="gramEnd"/>
          </w:p>
        </w:tc>
        <w:tc>
          <w:tcPr>
            <w:tcW w:w="1300" w:type="dxa"/>
            <w:tcBorders>
              <w:bottom w:val="single" w:sz="18" w:space="0" w:color="auto"/>
            </w:tcBorders>
            <w:noWrap/>
            <w:hideMark/>
          </w:tcPr>
          <w:p w14:paraId="3D0FFF4F" w14:textId="77777777" w:rsidR="009512D7" w:rsidRPr="00514734" w:rsidRDefault="009512D7" w:rsidP="00750F07">
            <w:pPr>
              <w:spacing w:line="480" w:lineRule="auto"/>
              <w:jc w:val="center"/>
              <w:rPr>
                <w:rFonts w:ascii="Times New Roman" w:eastAsia="Times New Roman" w:hAnsi="Times New Roman" w:cs="Times New Roman"/>
                <w:color w:val="000000"/>
              </w:rPr>
            </w:pPr>
            <w:r w:rsidRPr="00514734">
              <w:rPr>
                <w:rFonts w:ascii="Times New Roman" w:eastAsia="Times New Roman" w:hAnsi="Times New Roman" w:cs="Times New Roman"/>
                <w:color w:val="000000"/>
              </w:rPr>
              <w:t>CI min</w:t>
            </w:r>
          </w:p>
        </w:tc>
        <w:tc>
          <w:tcPr>
            <w:tcW w:w="1300" w:type="dxa"/>
            <w:tcBorders>
              <w:bottom w:val="single" w:sz="18" w:space="0" w:color="auto"/>
            </w:tcBorders>
            <w:noWrap/>
            <w:hideMark/>
          </w:tcPr>
          <w:p w14:paraId="29C24BE6" w14:textId="77777777" w:rsidR="009512D7" w:rsidRPr="00514734" w:rsidRDefault="009512D7" w:rsidP="00750F07">
            <w:pPr>
              <w:spacing w:line="480" w:lineRule="auto"/>
              <w:jc w:val="center"/>
              <w:rPr>
                <w:rFonts w:ascii="Times New Roman" w:eastAsia="Times New Roman" w:hAnsi="Times New Roman" w:cs="Times New Roman"/>
                <w:color w:val="000000"/>
              </w:rPr>
            </w:pPr>
            <w:r w:rsidRPr="00514734">
              <w:rPr>
                <w:rFonts w:ascii="Times New Roman" w:eastAsia="Times New Roman" w:hAnsi="Times New Roman" w:cs="Times New Roman"/>
                <w:color w:val="000000"/>
              </w:rPr>
              <w:t>CI max</w:t>
            </w:r>
          </w:p>
        </w:tc>
      </w:tr>
      <w:tr w:rsidR="009512D7" w:rsidRPr="00514734" w14:paraId="37007F1D" w14:textId="77777777" w:rsidTr="009512D7">
        <w:trPr>
          <w:trHeight w:val="300"/>
        </w:trPr>
        <w:tc>
          <w:tcPr>
            <w:tcW w:w="0" w:type="auto"/>
            <w:tcBorders>
              <w:top w:val="single" w:sz="18" w:space="0" w:color="auto"/>
            </w:tcBorders>
            <w:noWrap/>
            <w:hideMark/>
          </w:tcPr>
          <w:p w14:paraId="2CFCD561"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SC</w:t>
            </w:r>
          </w:p>
        </w:tc>
        <w:tc>
          <w:tcPr>
            <w:tcW w:w="0" w:type="auto"/>
            <w:tcBorders>
              <w:top w:val="single" w:sz="18" w:space="0" w:color="auto"/>
            </w:tcBorders>
            <w:noWrap/>
            <w:hideMark/>
          </w:tcPr>
          <w:p w14:paraId="7A92B89C"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tcBorders>
              <w:top w:val="single" w:sz="18" w:space="0" w:color="auto"/>
            </w:tcBorders>
            <w:noWrap/>
            <w:hideMark/>
          </w:tcPr>
          <w:p w14:paraId="69C138B9"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Carnivore</w:t>
            </w:r>
          </w:p>
        </w:tc>
        <w:tc>
          <w:tcPr>
            <w:tcW w:w="0" w:type="auto"/>
            <w:tcBorders>
              <w:top w:val="single" w:sz="18" w:space="0" w:color="auto"/>
            </w:tcBorders>
            <w:noWrap/>
            <w:hideMark/>
          </w:tcPr>
          <w:p w14:paraId="34A9FB62" w14:textId="481D98F6"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1.60</w:t>
            </w:r>
          </w:p>
        </w:tc>
        <w:tc>
          <w:tcPr>
            <w:tcW w:w="0" w:type="auto"/>
            <w:tcBorders>
              <w:top w:val="single" w:sz="18" w:space="0" w:color="auto"/>
            </w:tcBorders>
            <w:noWrap/>
            <w:hideMark/>
          </w:tcPr>
          <w:p w14:paraId="781DA0D6" w14:textId="5CED923A"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1.59</w:t>
            </w:r>
          </w:p>
        </w:tc>
        <w:tc>
          <w:tcPr>
            <w:tcW w:w="0" w:type="auto"/>
            <w:tcBorders>
              <w:top w:val="single" w:sz="18" w:space="0" w:color="auto"/>
            </w:tcBorders>
            <w:noWrap/>
            <w:hideMark/>
          </w:tcPr>
          <w:p w14:paraId="23B02176" w14:textId="510CFA72"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1.61</w:t>
            </w:r>
          </w:p>
        </w:tc>
      </w:tr>
      <w:tr w:rsidR="009512D7" w:rsidRPr="00514734" w14:paraId="10604EC4" w14:textId="77777777" w:rsidTr="009512D7">
        <w:trPr>
          <w:trHeight w:val="300"/>
        </w:trPr>
        <w:tc>
          <w:tcPr>
            <w:tcW w:w="0" w:type="auto"/>
            <w:noWrap/>
            <w:hideMark/>
          </w:tcPr>
          <w:p w14:paraId="29194DCF"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SC</w:t>
            </w:r>
          </w:p>
        </w:tc>
        <w:tc>
          <w:tcPr>
            <w:tcW w:w="0" w:type="auto"/>
            <w:noWrap/>
            <w:hideMark/>
          </w:tcPr>
          <w:p w14:paraId="4ACAC29C"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noWrap/>
            <w:hideMark/>
          </w:tcPr>
          <w:p w14:paraId="5F98AE4A"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Herbivore</w:t>
            </w:r>
          </w:p>
        </w:tc>
        <w:tc>
          <w:tcPr>
            <w:tcW w:w="0" w:type="auto"/>
            <w:noWrap/>
            <w:hideMark/>
          </w:tcPr>
          <w:p w14:paraId="7F6341FE" w14:textId="5F405720" w:rsidR="009512D7" w:rsidRPr="00514734" w:rsidRDefault="00734459"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812A88">
              <w:rPr>
                <w:rFonts w:ascii="Times New Roman" w:eastAsia="Times New Roman" w:hAnsi="Times New Roman" w:cs="Times New Roman"/>
                <w:color w:val="000000"/>
              </w:rPr>
              <w:t>20</w:t>
            </w:r>
          </w:p>
        </w:tc>
        <w:tc>
          <w:tcPr>
            <w:tcW w:w="0" w:type="auto"/>
            <w:noWrap/>
            <w:hideMark/>
          </w:tcPr>
          <w:p w14:paraId="1DE7A9CF" w14:textId="1FDA13E7"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1.18</w:t>
            </w:r>
          </w:p>
        </w:tc>
        <w:tc>
          <w:tcPr>
            <w:tcW w:w="0" w:type="auto"/>
            <w:noWrap/>
            <w:hideMark/>
          </w:tcPr>
          <w:p w14:paraId="5B6A197A" w14:textId="3AE43EE3"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1.23</w:t>
            </w:r>
          </w:p>
        </w:tc>
      </w:tr>
      <w:tr w:rsidR="009512D7" w:rsidRPr="00514734" w14:paraId="64A4218B" w14:textId="77777777" w:rsidTr="009512D7">
        <w:trPr>
          <w:trHeight w:val="300"/>
        </w:trPr>
        <w:tc>
          <w:tcPr>
            <w:tcW w:w="0" w:type="auto"/>
            <w:noWrap/>
            <w:hideMark/>
          </w:tcPr>
          <w:p w14:paraId="59BA68D4"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SC</w:t>
            </w:r>
          </w:p>
        </w:tc>
        <w:tc>
          <w:tcPr>
            <w:tcW w:w="0" w:type="auto"/>
            <w:noWrap/>
            <w:hideMark/>
          </w:tcPr>
          <w:p w14:paraId="5F546C9F"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2013</w:t>
            </w:r>
          </w:p>
        </w:tc>
        <w:tc>
          <w:tcPr>
            <w:tcW w:w="0" w:type="auto"/>
            <w:noWrap/>
            <w:hideMark/>
          </w:tcPr>
          <w:p w14:paraId="44D80746"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Carnivore</w:t>
            </w:r>
          </w:p>
        </w:tc>
        <w:tc>
          <w:tcPr>
            <w:tcW w:w="0" w:type="auto"/>
            <w:noWrap/>
            <w:hideMark/>
          </w:tcPr>
          <w:p w14:paraId="2E9BD768" w14:textId="1CD14967"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1.52</w:t>
            </w:r>
          </w:p>
        </w:tc>
        <w:tc>
          <w:tcPr>
            <w:tcW w:w="0" w:type="auto"/>
            <w:noWrap/>
            <w:hideMark/>
          </w:tcPr>
          <w:p w14:paraId="2BA3757E" w14:textId="05F1E18B"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812A88">
              <w:rPr>
                <w:rFonts w:ascii="Times New Roman" w:eastAsia="Times New Roman" w:hAnsi="Times New Roman" w:cs="Times New Roman"/>
                <w:color w:val="000000"/>
              </w:rPr>
              <w:t>5</w:t>
            </w:r>
            <w:r w:rsidR="005A2BEE">
              <w:rPr>
                <w:rFonts w:ascii="Times New Roman" w:eastAsia="Times New Roman" w:hAnsi="Times New Roman" w:cs="Times New Roman"/>
                <w:color w:val="000000"/>
              </w:rPr>
              <w:t>1</w:t>
            </w:r>
          </w:p>
        </w:tc>
        <w:tc>
          <w:tcPr>
            <w:tcW w:w="0" w:type="auto"/>
            <w:noWrap/>
            <w:hideMark/>
          </w:tcPr>
          <w:p w14:paraId="38DF2BE7" w14:textId="5E5FD188"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1.5</w:t>
            </w:r>
            <w:r w:rsidR="005A2BEE">
              <w:rPr>
                <w:rFonts w:ascii="Times New Roman" w:eastAsia="Times New Roman" w:hAnsi="Times New Roman" w:cs="Times New Roman"/>
                <w:color w:val="000000"/>
              </w:rPr>
              <w:t>3</w:t>
            </w:r>
          </w:p>
        </w:tc>
      </w:tr>
      <w:tr w:rsidR="009512D7" w:rsidRPr="00514734" w14:paraId="6A42EE10" w14:textId="77777777" w:rsidTr="009512D7">
        <w:trPr>
          <w:trHeight w:val="300"/>
        </w:trPr>
        <w:tc>
          <w:tcPr>
            <w:tcW w:w="0" w:type="auto"/>
            <w:tcBorders>
              <w:bottom w:val="single" w:sz="4" w:space="0" w:color="auto"/>
            </w:tcBorders>
            <w:noWrap/>
            <w:hideMark/>
          </w:tcPr>
          <w:p w14:paraId="07A7CF87"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SC</w:t>
            </w:r>
          </w:p>
        </w:tc>
        <w:tc>
          <w:tcPr>
            <w:tcW w:w="0" w:type="auto"/>
            <w:tcBorders>
              <w:bottom w:val="single" w:sz="4" w:space="0" w:color="auto"/>
            </w:tcBorders>
            <w:noWrap/>
            <w:hideMark/>
          </w:tcPr>
          <w:p w14:paraId="4BD13573"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2013</w:t>
            </w:r>
          </w:p>
        </w:tc>
        <w:tc>
          <w:tcPr>
            <w:tcW w:w="0" w:type="auto"/>
            <w:tcBorders>
              <w:bottom w:val="single" w:sz="4" w:space="0" w:color="auto"/>
            </w:tcBorders>
            <w:noWrap/>
            <w:hideMark/>
          </w:tcPr>
          <w:p w14:paraId="33FC5A97"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Herbivore</w:t>
            </w:r>
          </w:p>
        </w:tc>
        <w:tc>
          <w:tcPr>
            <w:tcW w:w="0" w:type="auto"/>
            <w:tcBorders>
              <w:bottom w:val="single" w:sz="4" w:space="0" w:color="auto"/>
            </w:tcBorders>
            <w:noWrap/>
            <w:hideMark/>
          </w:tcPr>
          <w:p w14:paraId="732C1637" w14:textId="405F9B81" w:rsidR="009512D7" w:rsidRPr="00514734" w:rsidRDefault="00734459"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812A88">
              <w:rPr>
                <w:rFonts w:ascii="Times New Roman" w:eastAsia="Times New Roman" w:hAnsi="Times New Roman" w:cs="Times New Roman"/>
                <w:color w:val="000000"/>
              </w:rPr>
              <w:t>37</w:t>
            </w:r>
          </w:p>
        </w:tc>
        <w:tc>
          <w:tcPr>
            <w:tcW w:w="0" w:type="auto"/>
            <w:tcBorders>
              <w:bottom w:val="single" w:sz="4" w:space="0" w:color="auto"/>
            </w:tcBorders>
            <w:noWrap/>
            <w:hideMark/>
          </w:tcPr>
          <w:p w14:paraId="7D5D2121" w14:textId="08A97C3C"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812A88">
              <w:rPr>
                <w:rFonts w:ascii="Times New Roman" w:eastAsia="Times New Roman" w:hAnsi="Times New Roman" w:cs="Times New Roman"/>
                <w:color w:val="000000"/>
              </w:rPr>
              <w:t>35</w:t>
            </w:r>
          </w:p>
        </w:tc>
        <w:tc>
          <w:tcPr>
            <w:tcW w:w="0" w:type="auto"/>
            <w:tcBorders>
              <w:bottom w:val="single" w:sz="4" w:space="0" w:color="auto"/>
            </w:tcBorders>
            <w:noWrap/>
            <w:hideMark/>
          </w:tcPr>
          <w:p w14:paraId="78CCF794" w14:textId="4CFE553E"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1.3</w:t>
            </w:r>
            <w:r w:rsidR="00812A88">
              <w:rPr>
                <w:rFonts w:ascii="Times New Roman" w:eastAsia="Times New Roman" w:hAnsi="Times New Roman" w:cs="Times New Roman"/>
                <w:color w:val="000000"/>
              </w:rPr>
              <w:t>9</w:t>
            </w:r>
          </w:p>
        </w:tc>
      </w:tr>
      <w:tr w:rsidR="009512D7" w:rsidRPr="00514734" w14:paraId="5693609F" w14:textId="77777777" w:rsidTr="009512D7">
        <w:trPr>
          <w:trHeight w:val="300"/>
        </w:trPr>
        <w:tc>
          <w:tcPr>
            <w:tcW w:w="0" w:type="auto"/>
            <w:tcBorders>
              <w:top w:val="single" w:sz="4" w:space="0" w:color="auto"/>
            </w:tcBorders>
            <w:noWrap/>
            <w:hideMark/>
          </w:tcPr>
          <w:p w14:paraId="24B3BB0C"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JLG</w:t>
            </w:r>
          </w:p>
        </w:tc>
        <w:tc>
          <w:tcPr>
            <w:tcW w:w="0" w:type="auto"/>
            <w:tcBorders>
              <w:top w:val="single" w:sz="4" w:space="0" w:color="auto"/>
            </w:tcBorders>
            <w:noWrap/>
            <w:hideMark/>
          </w:tcPr>
          <w:p w14:paraId="1E1B9008"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2013</w:t>
            </w:r>
          </w:p>
        </w:tc>
        <w:tc>
          <w:tcPr>
            <w:tcW w:w="0" w:type="auto"/>
            <w:tcBorders>
              <w:top w:val="single" w:sz="4" w:space="0" w:color="auto"/>
            </w:tcBorders>
            <w:noWrap/>
            <w:hideMark/>
          </w:tcPr>
          <w:p w14:paraId="22714020"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Carnivore</w:t>
            </w:r>
          </w:p>
        </w:tc>
        <w:tc>
          <w:tcPr>
            <w:tcW w:w="0" w:type="auto"/>
            <w:tcBorders>
              <w:top w:val="single" w:sz="4" w:space="0" w:color="auto"/>
            </w:tcBorders>
            <w:noWrap/>
            <w:hideMark/>
          </w:tcPr>
          <w:p w14:paraId="6DB5CE75" w14:textId="5B23A584" w:rsidR="009512D7" w:rsidRPr="00514734" w:rsidRDefault="00812A88"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1.80</w:t>
            </w:r>
          </w:p>
        </w:tc>
        <w:tc>
          <w:tcPr>
            <w:tcW w:w="0" w:type="auto"/>
            <w:tcBorders>
              <w:top w:val="single" w:sz="4" w:space="0" w:color="auto"/>
            </w:tcBorders>
            <w:noWrap/>
            <w:hideMark/>
          </w:tcPr>
          <w:p w14:paraId="72BE5F9A" w14:textId="16D0EFAC"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78</w:t>
            </w:r>
          </w:p>
        </w:tc>
        <w:tc>
          <w:tcPr>
            <w:tcW w:w="0" w:type="auto"/>
            <w:tcBorders>
              <w:top w:val="single" w:sz="4" w:space="0" w:color="auto"/>
            </w:tcBorders>
            <w:noWrap/>
            <w:hideMark/>
          </w:tcPr>
          <w:p w14:paraId="0C6695F4" w14:textId="7A96237B"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1.81</w:t>
            </w:r>
          </w:p>
        </w:tc>
      </w:tr>
      <w:tr w:rsidR="009512D7" w:rsidRPr="00514734" w14:paraId="3C300ADA" w14:textId="77777777" w:rsidTr="009512D7">
        <w:trPr>
          <w:trHeight w:val="300"/>
        </w:trPr>
        <w:tc>
          <w:tcPr>
            <w:tcW w:w="0" w:type="auto"/>
            <w:tcBorders>
              <w:bottom w:val="single" w:sz="4" w:space="0" w:color="auto"/>
            </w:tcBorders>
            <w:noWrap/>
            <w:hideMark/>
          </w:tcPr>
          <w:p w14:paraId="6EEE8954"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JLG</w:t>
            </w:r>
          </w:p>
        </w:tc>
        <w:tc>
          <w:tcPr>
            <w:tcW w:w="0" w:type="auto"/>
            <w:tcBorders>
              <w:bottom w:val="single" w:sz="4" w:space="0" w:color="auto"/>
            </w:tcBorders>
            <w:noWrap/>
            <w:hideMark/>
          </w:tcPr>
          <w:p w14:paraId="501745FD"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2013</w:t>
            </w:r>
          </w:p>
        </w:tc>
        <w:tc>
          <w:tcPr>
            <w:tcW w:w="0" w:type="auto"/>
            <w:tcBorders>
              <w:bottom w:val="single" w:sz="4" w:space="0" w:color="auto"/>
            </w:tcBorders>
            <w:noWrap/>
            <w:hideMark/>
          </w:tcPr>
          <w:p w14:paraId="27E4D919"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Herbivore</w:t>
            </w:r>
          </w:p>
        </w:tc>
        <w:tc>
          <w:tcPr>
            <w:tcW w:w="0" w:type="auto"/>
            <w:tcBorders>
              <w:bottom w:val="single" w:sz="4" w:space="0" w:color="auto"/>
            </w:tcBorders>
            <w:noWrap/>
            <w:hideMark/>
          </w:tcPr>
          <w:p w14:paraId="116953ED" w14:textId="7D4AFF5D" w:rsidR="009512D7" w:rsidRPr="00514734" w:rsidRDefault="00734459"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1.3</w:t>
            </w:r>
            <w:r w:rsidR="00C26F50">
              <w:rPr>
                <w:rFonts w:ascii="Times New Roman" w:eastAsia="Times New Roman" w:hAnsi="Times New Roman" w:cs="Times New Roman"/>
                <w:color w:val="000000"/>
              </w:rPr>
              <w:t>7</w:t>
            </w:r>
          </w:p>
        </w:tc>
        <w:tc>
          <w:tcPr>
            <w:tcW w:w="0" w:type="auto"/>
            <w:tcBorders>
              <w:bottom w:val="single" w:sz="4" w:space="0" w:color="auto"/>
            </w:tcBorders>
            <w:noWrap/>
            <w:hideMark/>
          </w:tcPr>
          <w:p w14:paraId="10C55549" w14:textId="0561DE03"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35</w:t>
            </w:r>
          </w:p>
        </w:tc>
        <w:tc>
          <w:tcPr>
            <w:tcW w:w="0" w:type="auto"/>
            <w:tcBorders>
              <w:bottom w:val="single" w:sz="4" w:space="0" w:color="auto"/>
            </w:tcBorders>
            <w:noWrap/>
            <w:hideMark/>
          </w:tcPr>
          <w:p w14:paraId="7D658F1B" w14:textId="1660F8BC"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1.40</w:t>
            </w:r>
          </w:p>
        </w:tc>
      </w:tr>
      <w:tr w:rsidR="009512D7" w:rsidRPr="00514734" w14:paraId="64D37FA8" w14:textId="77777777" w:rsidTr="009512D7">
        <w:trPr>
          <w:trHeight w:val="300"/>
        </w:trPr>
        <w:tc>
          <w:tcPr>
            <w:tcW w:w="0" w:type="auto"/>
            <w:tcBorders>
              <w:top w:val="single" w:sz="4" w:space="0" w:color="auto"/>
            </w:tcBorders>
            <w:noWrap/>
            <w:hideMark/>
          </w:tcPr>
          <w:p w14:paraId="1A1D1368"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RT</w:t>
            </w:r>
          </w:p>
        </w:tc>
        <w:tc>
          <w:tcPr>
            <w:tcW w:w="0" w:type="auto"/>
            <w:tcBorders>
              <w:top w:val="single" w:sz="4" w:space="0" w:color="auto"/>
            </w:tcBorders>
            <w:noWrap/>
            <w:hideMark/>
          </w:tcPr>
          <w:p w14:paraId="687E37D3"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tcBorders>
              <w:top w:val="single" w:sz="4" w:space="0" w:color="auto"/>
            </w:tcBorders>
            <w:noWrap/>
            <w:hideMark/>
          </w:tcPr>
          <w:p w14:paraId="4D307896"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Carnivore</w:t>
            </w:r>
          </w:p>
        </w:tc>
        <w:tc>
          <w:tcPr>
            <w:tcW w:w="0" w:type="auto"/>
            <w:tcBorders>
              <w:top w:val="single" w:sz="4" w:space="0" w:color="auto"/>
            </w:tcBorders>
            <w:noWrap/>
            <w:hideMark/>
          </w:tcPr>
          <w:p w14:paraId="578EF1A6" w14:textId="5604C844"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1.82</w:t>
            </w:r>
          </w:p>
        </w:tc>
        <w:tc>
          <w:tcPr>
            <w:tcW w:w="0" w:type="auto"/>
            <w:tcBorders>
              <w:top w:val="single" w:sz="4" w:space="0" w:color="auto"/>
            </w:tcBorders>
            <w:noWrap/>
            <w:hideMark/>
          </w:tcPr>
          <w:p w14:paraId="21D9615F" w14:textId="283446DC"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0" w:type="auto"/>
            <w:tcBorders>
              <w:top w:val="single" w:sz="4" w:space="0" w:color="auto"/>
            </w:tcBorders>
            <w:noWrap/>
            <w:hideMark/>
          </w:tcPr>
          <w:p w14:paraId="2B793ADA" w14:textId="2643DEEB"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1.84</w:t>
            </w:r>
          </w:p>
        </w:tc>
      </w:tr>
      <w:tr w:rsidR="009512D7" w:rsidRPr="00514734" w14:paraId="53930207" w14:textId="77777777" w:rsidTr="009512D7">
        <w:trPr>
          <w:trHeight w:val="300"/>
        </w:trPr>
        <w:tc>
          <w:tcPr>
            <w:tcW w:w="0" w:type="auto"/>
            <w:tcBorders>
              <w:bottom w:val="single" w:sz="4" w:space="0" w:color="auto"/>
            </w:tcBorders>
            <w:noWrap/>
            <w:hideMark/>
          </w:tcPr>
          <w:p w14:paraId="20D52E4B"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RT</w:t>
            </w:r>
          </w:p>
        </w:tc>
        <w:tc>
          <w:tcPr>
            <w:tcW w:w="0" w:type="auto"/>
            <w:tcBorders>
              <w:bottom w:val="single" w:sz="4" w:space="0" w:color="auto"/>
            </w:tcBorders>
            <w:noWrap/>
            <w:hideMark/>
          </w:tcPr>
          <w:p w14:paraId="2D5DBA0E"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tcBorders>
              <w:bottom w:val="single" w:sz="4" w:space="0" w:color="auto"/>
            </w:tcBorders>
            <w:noWrap/>
            <w:hideMark/>
          </w:tcPr>
          <w:p w14:paraId="7FB77782"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Herbivore</w:t>
            </w:r>
          </w:p>
        </w:tc>
        <w:tc>
          <w:tcPr>
            <w:tcW w:w="0" w:type="auto"/>
            <w:tcBorders>
              <w:bottom w:val="single" w:sz="4" w:space="0" w:color="auto"/>
            </w:tcBorders>
            <w:noWrap/>
            <w:hideMark/>
          </w:tcPr>
          <w:p w14:paraId="3C70C0EB" w14:textId="0E600AAD" w:rsidR="009512D7" w:rsidRPr="00514734" w:rsidRDefault="00734459"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22</w:t>
            </w:r>
          </w:p>
        </w:tc>
        <w:tc>
          <w:tcPr>
            <w:tcW w:w="0" w:type="auto"/>
            <w:tcBorders>
              <w:bottom w:val="single" w:sz="4" w:space="0" w:color="auto"/>
            </w:tcBorders>
            <w:noWrap/>
            <w:hideMark/>
          </w:tcPr>
          <w:p w14:paraId="4CA5D99A" w14:textId="0D798CDB"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0" w:type="auto"/>
            <w:tcBorders>
              <w:bottom w:val="single" w:sz="4" w:space="0" w:color="auto"/>
            </w:tcBorders>
            <w:noWrap/>
            <w:hideMark/>
          </w:tcPr>
          <w:p w14:paraId="1199C7CF" w14:textId="6DCD72F0"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1.34</w:t>
            </w:r>
          </w:p>
        </w:tc>
      </w:tr>
      <w:tr w:rsidR="009512D7" w:rsidRPr="00514734" w14:paraId="2B49014A" w14:textId="77777777" w:rsidTr="009512D7">
        <w:trPr>
          <w:trHeight w:val="300"/>
        </w:trPr>
        <w:tc>
          <w:tcPr>
            <w:tcW w:w="0" w:type="auto"/>
            <w:tcBorders>
              <w:top w:val="single" w:sz="4" w:space="0" w:color="auto"/>
            </w:tcBorders>
            <w:noWrap/>
            <w:hideMark/>
          </w:tcPr>
          <w:p w14:paraId="49C1985D"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SMW</w:t>
            </w:r>
          </w:p>
        </w:tc>
        <w:tc>
          <w:tcPr>
            <w:tcW w:w="0" w:type="auto"/>
            <w:tcBorders>
              <w:top w:val="single" w:sz="4" w:space="0" w:color="auto"/>
            </w:tcBorders>
            <w:noWrap/>
            <w:hideMark/>
          </w:tcPr>
          <w:p w14:paraId="22FF0F1D"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tcBorders>
              <w:top w:val="single" w:sz="4" w:space="0" w:color="auto"/>
            </w:tcBorders>
            <w:noWrap/>
            <w:hideMark/>
          </w:tcPr>
          <w:p w14:paraId="2DF39185"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Carnivore</w:t>
            </w:r>
          </w:p>
        </w:tc>
        <w:tc>
          <w:tcPr>
            <w:tcW w:w="0" w:type="auto"/>
            <w:tcBorders>
              <w:top w:val="single" w:sz="4" w:space="0" w:color="auto"/>
            </w:tcBorders>
            <w:noWrap/>
            <w:hideMark/>
          </w:tcPr>
          <w:p w14:paraId="742267D1" w14:textId="67AC19D2"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1.70</w:t>
            </w:r>
          </w:p>
        </w:tc>
        <w:tc>
          <w:tcPr>
            <w:tcW w:w="0" w:type="auto"/>
            <w:tcBorders>
              <w:top w:val="single" w:sz="4" w:space="0" w:color="auto"/>
            </w:tcBorders>
            <w:noWrap/>
            <w:hideMark/>
          </w:tcPr>
          <w:p w14:paraId="66F5A839" w14:textId="2AB75C6D" w:rsidR="009512D7" w:rsidRPr="00514734" w:rsidRDefault="00302C20"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69</w:t>
            </w:r>
          </w:p>
        </w:tc>
        <w:tc>
          <w:tcPr>
            <w:tcW w:w="0" w:type="auto"/>
            <w:tcBorders>
              <w:top w:val="single" w:sz="4" w:space="0" w:color="auto"/>
            </w:tcBorders>
            <w:noWrap/>
            <w:hideMark/>
          </w:tcPr>
          <w:p w14:paraId="794370BD" w14:textId="559514DE"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1.72</w:t>
            </w:r>
          </w:p>
        </w:tc>
      </w:tr>
      <w:tr w:rsidR="009512D7" w:rsidRPr="00514734" w14:paraId="102FED76" w14:textId="77777777" w:rsidTr="009512D7">
        <w:trPr>
          <w:trHeight w:val="300"/>
        </w:trPr>
        <w:tc>
          <w:tcPr>
            <w:tcW w:w="0" w:type="auto"/>
            <w:tcBorders>
              <w:bottom w:val="double" w:sz="4" w:space="0" w:color="auto"/>
            </w:tcBorders>
            <w:noWrap/>
            <w:hideMark/>
          </w:tcPr>
          <w:p w14:paraId="2AC34CD3"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SMW</w:t>
            </w:r>
          </w:p>
        </w:tc>
        <w:tc>
          <w:tcPr>
            <w:tcW w:w="0" w:type="auto"/>
            <w:tcBorders>
              <w:bottom w:val="double" w:sz="4" w:space="0" w:color="auto"/>
            </w:tcBorders>
            <w:noWrap/>
            <w:hideMark/>
          </w:tcPr>
          <w:p w14:paraId="2167056F"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2011</w:t>
            </w:r>
          </w:p>
        </w:tc>
        <w:tc>
          <w:tcPr>
            <w:tcW w:w="0" w:type="auto"/>
            <w:tcBorders>
              <w:bottom w:val="double" w:sz="4" w:space="0" w:color="auto"/>
            </w:tcBorders>
            <w:noWrap/>
            <w:hideMark/>
          </w:tcPr>
          <w:p w14:paraId="08483172" w14:textId="77777777" w:rsidR="009512D7" w:rsidRPr="00514734" w:rsidRDefault="009512D7" w:rsidP="00750F07">
            <w:pPr>
              <w:spacing w:line="480" w:lineRule="auto"/>
              <w:rPr>
                <w:rFonts w:ascii="Times New Roman" w:eastAsia="Times New Roman" w:hAnsi="Times New Roman" w:cs="Times New Roman"/>
                <w:color w:val="000000"/>
              </w:rPr>
            </w:pPr>
            <w:r w:rsidRPr="00514734">
              <w:rPr>
                <w:rFonts w:ascii="Times New Roman" w:eastAsia="Times New Roman" w:hAnsi="Times New Roman" w:cs="Times New Roman"/>
                <w:color w:val="000000"/>
              </w:rPr>
              <w:t>Herbivore</w:t>
            </w:r>
          </w:p>
        </w:tc>
        <w:tc>
          <w:tcPr>
            <w:tcW w:w="0" w:type="auto"/>
            <w:tcBorders>
              <w:bottom w:val="double" w:sz="4" w:space="0" w:color="auto"/>
            </w:tcBorders>
            <w:noWrap/>
            <w:hideMark/>
          </w:tcPr>
          <w:p w14:paraId="549D85C7" w14:textId="3041154D" w:rsidR="009512D7" w:rsidRPr="00514734" w:rsidRDefault="00734459"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14</w:t>
            </w:r>
          </w:p>
        </w:tc>
        <w:tc>
          <w:tcPr>
            <w:tcW w:w="0" w:type="auto"/>
            <w:tcBorders>
              <w:bottom w:val="double" w:sz="4" w:space="0" w:color="auto"/>
            </w:tcBorders>
            <w:noWrap/>
            <w:hideMark/>
          </w:tcPr>
          <w:p w14:paraId="3A22194E" w14:textId="5F3821DA" w:rsidR="009512D7" w:rsidRPr="00514734" w:rsidRDefault="00C26F50" w:rsidP="00750F07">
            <w:pPr>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1.12</w:t>
            </w:r>
          </w:p>
        </w:tc>
        <w:tc>
          <w:tcPr>
            <w:tcW w:w="0" w:type="auto"/>
            <w:tcBorders>
              <w:bottom w:val="double" w:sz="4" w:space="0" w:color="auto"/>
            </w:tcBorders>
            <w:noWrap/>
            <w:hideMark/>
          </w:tcPr>
          <w:p w14:paraId="4931A266" w14:textId="5B71D904" w:rsidR="009512D7" w:rsidRPr="00514734" w:rsidRDefault="009512D7" w:rsidP="00750F07">
            <w:pPr>
              <w:spacing w:line="480" w:lineRule="auto"/>
              <w:jc w:val="right"/>
              <w:rPr>
                <w:rFonts w:ascii="Times New Roman" w:eastAsia="Times New Roman" w:hAnsi="Times New Roman" w:cs="Times New Roman"/>
                <w:color w:val="000000"/>
              </w:rPr>
            </w:pPr>
            <w:r w:rsidRPr="00514734">
              <w:rPr>
                <w:rFonts w:ascii="Times New Roman" w:eastAsia="Times New Roman" w:hAnsi="Times New Roman" w:cs="Times New Roman"/>
                <w:color w:val="000000"/>
              </w:rPr>
              <w:t>1.</w:t>
            </w:r>
            <w:r w:rsidR="00C26F50">
              <w:rPr>
                <w:rFonts w:ascii="Times New Roman" w:eastAsia="Times New Roman" w:hAnsi="Times New Roman" w:cs="Times New Roman"/>
                <w:color w:val="000000"/>
              </w:rPr>
              <w:t>17</w:t>
            </w:r>
          </w:p>
        </w:tc>
      </w:tr>
    </w:tbl>
    <w:p w14:paraId="19B58982" w14:textId="77777777" w:rsidR="00177AB8" w:rsidRPr="00514734" w:rsidRDefault="00177AB8" w:rsidP="00750F07">
      <w:pPr>
        <w:spacing w:line="480" w:lineRule="auto"/>
        <w:rPr>
          <w:rFonts w:ascii="Times New Roman" w:hAnsi="Times New Roman" w:cs="Times New Roman"/>
        </w:rPr>
      </w:pPr>
    </w:p>
    <w:p w14:paraId="6468F832" w14:textId="3D6082CD" w:rsidR="009512D7" w:rsidRPr="00514734" w:rsidRDefault="00CC482E" w:rsidP="00750F07">
      <w:pPr>
        <w:spacing w:line="480" w:lineRule="auto"/>
        <w:rPr>
          <w:rFonts w:ascii="Times New Roman" w:hAnsi="Times New Roman" w:cs="Times New Roman"/>
        </w:rPr>
      </w:pPr>
      <w:r>
        <w:rPr>
          <w:rFonts w:ascii="Times New Roman" w:hAnsi="Times New Roman" w:cs="Times New Roman"/>
          <w:b/>
        </w:rPr>
        <w:t xml:space="preserve">Table </w:t>
      </w:r>
      <w:r w:rsidR="00106541">
        <w:rPr>
          <w:rFonts w:ascii="Times New Roman" w:hAnsi="Times New Roman" w:cs="Times New Roman"/>
          <w:b/>
        </w:rPr>
        <w:t>S</w:t>
      </w:r>
      <w:r>
        <w:rPr>
          <w:rFonts w:ascii="Times New Roman" w:hAnsi="Times New Roman" w:cs="Times New Roman"/>
          <w:b/>
        </w:rPr>
        <w:t>3</w:t>
      </w:r>
      <w:r w:rsidR="009512D7" w:rsidRPr="00514734">
        <w:rPr>
          <w:rFonts w:ascii="Times New Roman" w:hAnsi="Times New Roman" w:cs="Times New Roman"/>
          <w:b/>
        </w:rPr>
        <w:t>.</w:t>
      </w:r>
      <w:r w:rsidR="009512D7" w:rsidRPr="00514734">
        <w:rPr>
          <w:rFonts w:ascii="Times New Roman" w:hAnsi="Times New Roman" w:cs="Times New Roman"/>
        </w:rPr>
        <w:t xml:space="preserve"> </w:t>
      </w:r>
      <w:proofErr w:type="gramStart"/>
      <w:r w:rsidR="009512D7" w:rsidRPr="00514734">
        <w:rPr>
          <w:rFonts w:ascii="Times New Roman" w:hAnsi="Times New Roman" w:cs="Times New Roman"/>
        </w:rPr>
        <w:t>Size spectra exponent estimates with 95% conf</w:t>
      </w:r>
      <w:r w:rsidR="00A232E6">
        <w:rPr>
          <w:rFonts w:ascii="Times New Roman" w:hAnsi="Times New Roman" w:cs="Times New Roman"/>
        </w:rPr>
        <w:t xml:space="preserve">idence intervals for each diver (SC: Scott Clark; JLG: </w:t>
      </w:r>
      <w:proofErr w:type="spellStart"/>
      <w:r w:rsidR="00A232E6">
        <w:rPr>
          <w:rFonts w:ascii="Times New Roman" w:hAnsi="Times New Roman" w:cs="Times New Roman"/>
        </w:rPr>
        <w:t>Jonatha</w:t>
      </w:r>
      <w:proofErr w:type="spellEnd"/>
      <w:r w:rsidR="00A232E6">
        <w:rPr>
          <w:rFonts w:ascii="Times New Roman" w:hAnsi="Times New Roman" w:cs="Times New Roman"/>
        </w:rPr>
        <w:t xml:space="preserve"> </w:t>
      </w:r>
      <w:proofErr w:type="spellStart"/>
      <w:r w:rsidR="00A232E6">
        <w:rPr>
          <w:rFonts w:ascii="Times New Roman" w:hAnsi="Times New Roman" w:cs="Times New Roman"/>
        </w:rPr>
        <w:t>Giddens</w:t>
      </w:r>
      <w:proofErr w:type="spellEnd"/>
      <w:r w:rsidR="00A232E6">
        <w:rPr>
          <w:rFonts w:ascii="Times New Roman" w:hAnsi="Times New Roman" w:cs="Times New Roman"/>
        </w:rPr>
        <w:t xml:space="preserve">; RT: Rowan </w:t>
      </w:r>
      <w:proofErr w:type="spellStart"/>
      <w:r w:rsidR="00A232E6">
        <w:rPr>
          <w:rFonts w:ascii="Times New Roman" w:hAnsi="Times New Roman" w:cs="Times New Roman"/>
        </w:rPr>
        <w:t>Trebilco</w:t>
      </w:r>
      <w:proofErr w:type="spellEnd"/>
      <w:r w:rsidR="00A232E6">
        <w:rPr>
          <w:rFonts w:ascii="Times New Roman" w:hAnsi="Times New Roman" w:cs="Times New Roman"/>
        </w:rPr>
        <w:t>; SMW: Sheila Walsh).</w:t>
      </w:r>
      <w:proofErr w:type="gramEnd"/>
    </w:p>
    <w:p w14:paraId="14CA9AFA" w14:textId="77777777" w:rsidR="00734459" w:rsidRPr="00514734" w:rsidRDefault="00734459" w:rsidP="00750F07">
      <w:pPr>
        <w:spacing w:line="480" w:lineRule="auto"/>
        <w:rPr>
          <w:rFonts w:ascii="Times New Roman" w:hAnsi="Times New Roman" w:cs="Times New Roman"/>
        </w:rPr>
      </w:pPr>
    </w:p>
    <w:p w14:paraId="0F68FD36" w14:textId="77777777" w:rsidR="00FD7AC7" w:rsidRDefault="00FD7AC7" w:rsidP="00C9045B">
      <w:pPr>
        <w:spacing w:line="480" w:lineRule="auto"/>
        <w:rPr>
          <w:rFonts w:ascii="Times New Roman" w:hAnsi="Times New Roman" w:cs="Times New Roman"/>
          <w:b/>
        </w:rPr>
      </w:pPr>
    </w:p>
    <w:p w14:paraId="37D9F9B3" w14:textId="77777777" w:rsidR="004D2B94" w:rsidRDefault="004D2B94" w:rsidP="00C9045B">
      <w:pPr>
        <w:spacing w:line="480" w:lineRule="auto"/>
        <w:rPr>
          <w:rFonts w:ascii="Times New Roman" w:hAnsi="Times New Roman" w:cs="Times New Roman"/>
          <w:b/>
        </w:rPr>
        <w:sectPr w:rsidR="004D2B94" w:rsidSect="004D2B94">
          <w:pgSz w:w="11900" w:h="16840"/>
          <w:pgMar w:top="1440" w:right="1800" w:bottom="1440" w:left="1800" w:header="708" w:footer="708" w:gutter="0"/>
          <w:cols w:space="708"/>
          <w:docGrid w:linePitch="360"/>
        </w:sectPr>
      </w:pPr>
    </w:p>
    <w:p w14:paraId="49C6A9D4" w14:textId="4F241F84" w:rsidR="00FD7AC7" w:rsidRDefault="00FD7AC7" w:rsidP="00C9045B">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480700B2" wp14:editId="14890A9D">
            <wp:extent cx="7658100" cy="4514375"/>
            <wp:effectExtent l="0" t="0" r="0" b="0"/>
            <wp:docPr id="6" name="Picture 6" descr="Macintosh HD:Users:jpwrobinson:Dropbox:PhD documents_James:CJFAS:Supplementary_material:KI_suppmat_isotopes_NOR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wrobinson:Dropbox:PhD documents_James:CJFAS:Supplementary_material:KI_suppmat_isotopes_NORTH.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859" cy="4514822"/>
                    </a:xfrm>
                    <a:prstGeom prst="rect">
                      <a:avLst/>
                    </a:prstGeom>
                    <a:noFill/>
                    <a:ln>
                      <a:noFill/>
                    </a:ln>
                  </pic:spPr>
                </pic:pic>
              </a:graphicData>
            </a:graphic>
          </wp:inline>
        </w:drawing>
      </w:r>
    </w:p>
    <w:p w14:paraId="60F6606D" w14:textId="203E9A4C" w:rsidR="00C9045B" w:rsidRDefault="00C9045B" w:rsidP="00C9045B">
      <w:pPr>
        <w:spacing w:line="480" w:lineRule="auto"/>
        <w:rPr>
          <w:rFonts w:ascii="Times New Roman" w:hAnsi="Times New Roman" w:cs="Times New Roman"/>
        </w:rPr>
      </w:pPr>
      <w:r>
        <w:rPr>
          <w:rFonts w:ascii="Times New Roman" w:hAnsi="Times New Roman" w:cs="Times New Roman"/>
          <w:b/>
        </w:rPr>
        <w:t xml:space="preserve">Fig. </w:t>
      </w:r>
      <w:r w:rsidR="00106541">
        <w:rPr>
          <w:rFonts w:ascii="Times New Roman" w:hAnsi="Times New Roman" w:cs="Times New Roman"/>
          <w:b/>
        </w:rPr>
        <w:t>S</w:t>
      </w:r>
      <w:r>
        <w:rPr>
          <w:rFonts w:ascii="Times New Roman" w:hAnsi="Times New Roman" w:cs="Times New Roman"/>
          <w:b/>
        </w:rPr>
        <w:t xml:space="preserve">1. </w:t>
      </w:r>
      <w:proofErr w:type="gramStart"/>
      <w:r w:rsidRPr="00C9045B">
        <w:rPr>
          <w:rFonts w:ascii="Times New Roman" w:hAnsi="Times New Roman" w:cs="Times New Roman"/>
        </w:rPr>
        <w:t>Trophic position ~ body size relationships at sites on the Northwest coast (n = 5).</w:t>
      </w:r>
      <w:proofErr w:type="gramEnd"/>
      <w:r w:rsidRPr="00C9045B">
        <w:rPr>
          <w:rFonts w:ascii="Times New Roman" w:hAnsi="Times New Roman" w:cs="Times New Roman"/>
        </w:rPr>
        <w:t xml:space="preserve"> </w:t>
      </w:r>
      <w:proofErr w:type="gramStart"/>
      <w:r>
        <w:rPr>
          <w:rFonts w:ascii="Times New Roman" w:hAnsi="Times New Roman" w:cs="Times New Roman"/>
          <w:b/>
        </w:rPr>
        <w:t>a</w:t>
      </w:r>
      <w:proofErr w:type="gramEnd"/>
      <w:r>
        <w:rPr>
          <w:rFonts w:ascii="Times New Roman" w:hAnsi="Times New Roman" w:cs="Times New Roman"/>
          <w:b/>
        </w:rPr>
        <w:t xml:space="preserve">, b: </w:t>
      </w:r>
      <w:r>
        <w:rPr>
          <w:rFonts w:ascii="Times New Roman" w:hAnsi="Times New Roman" w:cs="Times New Roman"/>
        </w:rPr>
        <w:t xml:space="preserve">Species-based analyses. Linear mixed effects models </w:t>
      </w:r>
      <w:r w:rsidRPr="0048376B">
        <w:rPr>
          <w:rFonts w:ascii="Times New Roman" w:hAnsi="Times New Roman" w:cs="Times New Roman"/>
        </w:rPr>
        <w:t>of trophic position and log</w:t>
      </w:r>
      <w:r w:rsidRPr="0048376B">
        <w:rPr>
          <w:rFonts w:ascii="Times New Roman" w:hAnsi="Times New Roman" w:cs="Times New Roman"/>
          <w:vertAlign w:val="subscript"/>
        </w:rPr>
        <w:t>2</w:t>
      </w:r>
      <w:r w:rsidRPr="0048376B">
        <w:rPr>
          <w:rFonts w:ascii="Times New Roman" w:hAnsi="Times New Roman" w:cs="Times New Roman"/>
        </w:rPr>
        <w:t xml:space="preserve"> body mass (g) in the coral reef fish communit</w:t>
      </w:r>
      <w:r>
        <w:rPr>
          <w:rFonts w:ascii="Times New Roman" w:hAnsi="Times New Roman" w:cs="Times New Roman"/>
        </w:rPr>
        <w:t>y (a) across all species (n = 22</w:t>
      </w:r>
      <w:r w:rsidRPr="0048376B">
        <w:rPr>
          <w:rFonts w:ascii="Times New Roman" w:hAnsi="Times New Roman" w:cs="Times New Roman"/>
        </w:rPr>
        <w:t xml:space="preserve">), (b) for the two </w:t>
      </w:r>
      <w:r w:rsidR="00F83524">
        <w:rPr>
          <w:rFonts w:ascii="Times New Roman" w:hAnsi="Times New Roman" w:cs="Times New Roman"/>
        </w:rPr>
        <w:t>trophic pathway</w:t>
      </w:r>
      <w:r>
        <w:rPr>
          <w:rFonts w:ascii="Times New Roman" w:hAnsi="Times New Roman" w:cs="Times New Roman"/>
        </w:rPr>
        <w:t>s, carnivores (blue, n = 17</w:t>
      </w:r>
      <w:r w:rsidRPr="0048376B">
        <w:rPr>
          <w:rFonts w:ascii="Times New Roman" w:hAnsi="Times New Roman" w:cs="Times New Roman"/>
        </w:rPr>
        <w:t xml:space="preserve"> species) and herbivores (green, n = 5 species). For each species, the mean trophic position and 95% confidence intervals are plotted against its maximum mass. </w:t>
      </w:r>
      <w:proofErr w:type="gramStart"/>
      <w:r w:rsidRPr="0048376B">
        <w:rPr>
          <w:rFonts w:ascii="Times New Roman" w:hAnsi="Times New Roman" w:cs="Times New Roman"/>
          <w:b/>
        </w:rPr>
        <w:t>c</w:t>
      </w:r>
      <w:proofErr w:type="gramEnd"/>
      <w:r w:rsidRPr="0048376B">
        <w:rPr>
          <w:rFonts w:ascii="Times New Roman" w:hAnsi="Times New Roman" w:cs="Times New Roman"/>
          <w:b/>
        </w:rPr>
        <w:t xml:space="preserve">, d: </w:t>
      </w:r>
      <w:r w:rsidRPr="0048376B">
        <w:rPr>
          <w:rFonts w:ascii="Times New Roman" w:hAnsi="Times New Roman" w:cs="Times New Roman"/>
        </w:rPr>
        <w:t>Individual-based analyses. Linear mixed effects models individual trophic position and of individual log</w:t>
      </w:r>
      <w:r w:rsidRPr="0048376B">
        <w:rPr>
          <w:rFonts w:ascii="Times New Roman" w:hAnsi="Times New Roman" w:cs="Times New Roman"/>
          <w:vertAlign w:val="subscript"/>
        </w:rPr>
        <w:t>2</w:t>
      </w:r>
      <w:r w:rsidRPr="0048376B">
        <w:rPr>
          <w:rFonts w:ascii="Times New Roman" w:hAnsi="Times New Roman" w:cs="Times New Roman"/>
        </w:rPr>
        <w:t xml:space="preserve"> body mass (g) in </w:t>
      </w:r>
      <w:r>
        <w:rPr>
          <w:rFonts w:ascii="Times New Roman" w:hAnsi="Times New Roman" w:cs="Times New Roman"/>
        </w:rPr>
        <w:t>the coral reef fish community (c) across a</w:t>
      </w:r>
      <w:r w:rsidR="009F233A">
        <w:rPr>
          <w:rFonts w:ascii="Times New Roman" w:hAnsi="Times New Roman" w:cs="Times New Roman"/>
        </w:rPr>
        <w:t>ll individuals (n = 184</w:t>
      </w:r>
      <w:r>
        <w:rPr>
          <w:rFonts w:ascii="Times New Roman" w:hAnsi="Times New Roman" w:cs="Times New Roman"/>
        </w:rPr>
        <w:t xml:space="preserve">) and (d) for the two </w:t>
      </w:r>
      <w:r w:rsidR="00F83524">
        <w:rPr>
          <w:rFonts w:ascii="Times New Roman" w:hAnsi="Times New Roman" w:cs="Times New Roman"/>
        </w:rPr>
        <w:t>trophic pathway</w:t>
      </w:r>
      <w:r>
        <w:rPr>
          <w:rFonts w:ascii="Times New Roman" w:hAnsi="Times New Roman" w:cs="Times New Roman"/>
        </w:rPr>
        <w:t>s, carnivores (blue, n = 12</w:t>
      </w:r>
      <w:r w:rsidR="009F233A">
        <w:rPr>
          <w:rFonts w:ascii="Times New Roman" w:hAnsi="Times New Roman" w:cs="Times New Roman"/>
        </w:rPr>
        <w:t>9) and herbivores (green, n = 55</w:t>
      </w:r>
      <w:r>
        <w:rPr>
          <w:rFonts w:ascii="Times New Roman" w:hAnsi="Times New Roman" w:cs="Times New Roman"/>
        </w:rPr>
        <w:t xml:space="preserve">). Individual trophic position estimates (with jitter, transparent colour) are plotted against body mass class, and overlaid with </w:t>
      </w:r>
      <w:r w:rsidR="00F83524">
        <w:rPr>
          <w:rFonts w:ascii="Times New Roman" w:hAnsi="Times New Roman" w:cs="Times New Roman"/>
        </w:rPr>
        <w:t>mean trophic position</w:t>
      </w:r>
      <w:r>
        <w:rPr>
          <w:rFonts w:ascii="Times New Roman" w:hAnsi="Times New Roman" w:cs="Times New Roman"/>
        </w:rPr>
        <w:t xml:space="preserve"> (solid colour) of each body mass class. </w:t>
      </w:r>
    </w:p>
    <w:p w14:paraId="5108FD9D" w14:textId="51CAA7A8" w:rsidR="00C9045B" w:rsidRPr="00514734" w:rsidRDefault="00FD7AC7"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76A20AFE" wp14:editId="2F340D40">
            <wp:extent cx="6983507" cy="4114800"/>
            <wp:effectExtent l="0" t="0" r="0" b="0"/>
            <wp:docPr id="9" name="Picture 9" descr="Macintosh HD:Users:jpwrobinson:Dropbox:PhD documents_James:CJFAS:Supplementary_material:KI_suppmat_isotopes_SOU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wrobinson:Dropbox:PhD documents_James:CJFAS:Supplementary_material:KI_suppmat_isotopes_SOUTH.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7216" cy="4116985"/>
                    </a:xfrm>
                    <a:prstGeom prst="rect">
                      <a:avLst/>
                    </a:prstGeom>
                    <a:noFill/>
                    <a:ln>
                      <a:noFill/>
                    </a:ln>
                  </pic:spPr>
                </pic:pic>
              </a:graphicData>
            </a:graphic>
          </wp:inline>
        </w:drawing>
      </w:r>
    </w:p>
    <w:p w14:paraId="01892E2F" w14:textId="602AA3D2" w:rsidR="00734459" w:rsidRPr="00514734" w:rsidRDefault="009F233A" w:rsidP="00750F07">
      <w:pPr>
        <w:spacing w:line="480" w:lineRule="auto"/>
        <w:rPr>
          <w:rFonts w:ascii="Times New Roman" w:hAnsi="Times New Roman" w:cs="Times New Roman"/>
        </w:rPr>
      </w:pPr>
      <w:r>
        <w:rPr>
          <w:rFonts w:ascii="Times New Roman" w:hAnsi="Times New Roman" w:cs="Times New Roman"/>
          <w:b/>
        </w:rPr>
        <w:t xml:space="preserve">Fig. </w:t>
      </w:r>
      <w:r w:rsidR="00106541">
        <w:rPr>
          <w:rFonts w:ascii="Times New Roman" w:hAnsi="Times New Roman" w:cs="Times New Roman"/>
          <w:b/>
        </w:rPr>
        <w:t>S</w:t>
      </w:r>
      <w:r>
        <w:rPr>
          <w:rFonts w:ascii="Times New Roman" w:hAnsi="Times New Roman" w:cs="Times New Roman"/>
          <w:b/>
        </w:rPr>
        <w:t xml:space="preserve">2. </w:t>
      </w:r>
      <w:proofErr w:type="gramStart"/>
      <w:r w:rsidRPr="00C9045B">
        <w:rPr>
          <w:rFonts w:ascii="Times New Roman" w:hAnsi="Times New Roman" w:cs="Times New Roman"/>
        </w:rPr>
        <w:t>Trophic position ~ body size</w:t>
      </w:r>
      <w:r w:rsidR="00FD7AC7">
        <w:rPr>
          <w:rFonts w:ascii="Times New Roman" w:hAnsi="Times New Roman" w:cs="Times New Roman"/>
        </w:rPr>
        <w:t xml:space="preserve"> relationships at sites in the Bay of Wrecks (Southwest </w:t>
      </w:r>
      <w:r w:rsidRPr="00C9045B">
        <w:rPr>
          <w:rFonts w:ascii="Times New Roman" w:hAnsi="Times New Roman" w:cs="Times New Roman"/>
        </w:rPr>
        <w:t>coast (n = 5)</w:t>
      </w:r>
      <w:r w:rsidR="00FD7AC7">
        <w:rPr>
          <w:rFonts w:ascii="Times New Roman" w:hAnsi="Times New Roman" w:cs="Times New Roman"/>
        </w:rPr>
        <w:t>)</w:t>
      </w:r>
      <w:r w:rsidRPr="00C9045B">
        <w:rPr>
          <w:rFonts w:ascii="Times New Roman" w:hAnsi="Times New Roman" w:cs="Times New Roman"/>
        </w:rPr>
        <w:t>.</w:t>
      </w:r>
      <w:proofErr w:type="gramEnd"/>
      <w:r w:rsidRPr="00C9045B">
        <w:rPr>
          <w:rFonts w:ascii="Times New Roman" w:hAnsi="Times New Roman" w:cs="Times New Roman"/>
        </w:rPr>
        <w:t xml:space="preserve"> </w:t>
      </w:r>
      <w:r>
        <w:rPr>
          <w:rFonts w:ascii="Times New Roman" w:hAnsi="Times New Roman" w:cs="Times New Roman"/>
          <w:b/>
        </w:rPr>
        <w:t xml:space="preserve">a, b: </w:t>
      </w:r>
      <w:r>
        <w:rPr>
          <w:rFonts w:ascii="Times New Roman" w:hAnsi="Times New Roman" w:cs="Times New Roman"/>
        </w:rPr>
        <w:t xml:space="preserve">Species-based analyses. Linear mixed effects models </w:t>
      </w:r>
      <w:r w:rsidRPr="0048376B">
        <w:rPr>
          <w:rFonts w:ascii="Times New Roman" w:hAnsi="Times New Roman" w:cs="Times New Roman"/>
        </w:rPr>
        <w:t>of trophic position and log</w:t>
      </w:r>
      <w:r w:rsidRPr="0048376B">
        <w:rPr>
          <w:rFonts w:ascii="Times New Roman" w:hAnsi="Times New Roman" w:cs="Times New Roman"/>
          <w:vertAlign w:val="subscript"/>
        </w:rPr>
        <w:t>2</w:t>
      </w:r>
      <w:r w:rsidRPr="0048376B">
        <w:rPr>
          <w:rFonts w:ascii="Times New Roman" w:hAnsi="Times New Roman" w:cs="Times New Roman"/>
        </w:rPr>
        <w:t xml:space="preserve"> body mass (g) in the coral reef fish communit</w:t>
      </w:r>
      <w:r>
        <w:rPr>
          <w:rFonts w:ascii="Times New Roman" w:hAnsi="Times New Roman" w:cs="Times New Roman"/>
        </w:rPr>
        <w:t>y (a) across all species (n = 21</w:t>
      </w:r>
      <w:r w:rsidRPr="0048376B">
        <w:rPr>
          <w:rFonts w:ascii="Times New Roman" w:hAnsi="Times New Roman" w:cs="Times New Roman"/>
        </w:rPr>
        <w:t xml:space="preserve">), (b) for the two </w:t>
      </w:r>
      <w:r w:rsidR="00F83524">
        <w:rPr>
          <w:rFonts w:ascii="Times New Roman" w:hAnsi="Times New Roman" w:cs="Times New Roman"/>
        </w:rPr>
        <w:t>trophic pathway</w:t>
      </w:r>
      <w:r>
        <w:rPr>
          <w:rFonts w:ascii="Times New Roman" w:hAnsi="Times New Roman" w:cs="Times New Roman"/>
        </w:rPr>
        <w:t>s, carnivores (blue, n = 17</w:t>
      </w:r>
      <w:r w:rsidRPr="0048376B">
        <w:rPr>
          <w:rFonts w:ascii="Times New Roman" w:hAnsi="Times New Roman" w:cs="Times New Roman"/>
        </w:rPr>
        <w:t xml:space="preserve"> speci</w:t>
      </w:r>
      <w:r>
        <w:rPr>
          <w:rFonts w:ascii="Times New Roman" w:hAnsi="Times New Roman" w:cs="Times New Roman"/>
        </w:rPr>
        <w:t>es) and herbivores (green, n = 4</w:t>
      </w:r>
      <w:r w:rsidRPr="0048376B">
        <w:rPr>
          <w:rFonts w:ascii="Times New Roman" w:hAnsi="Times New Roman" w:cs="Times New Roman"/>
        </w:rPr>
        <w:t xml:space="preserve"> species). For each species, the mean trophic position and 95% confidence intervals are plotted against its maximum mass. </w:t>
      </w:r>
      <w:proofErr w:type="gramStart"/>
      <w:r w:rsidRPr="0048376B">
        <w:rPr>
          <w:rFonts w:ascii="Times New Roman" w:hAnsi="Times New Roman" w:cs="Times New Roman"/>
          <w:b/>
        </w:rPr>
        <w:t>c</w:t>
      </w:r>
      <w:proofErr w:type="gramEnd"/>
      <w:r w:rsidRPr="0048376B">
        <w:rPr>
          <w:rFonts w:ascii="Times New Roman" w:hAnsi="Times New Roman" w:cs="Times New Roman"/>
          <w:b/>
        </w:rPr>
        <w:t xml:space="preserve">, d: </w:t>
      </w:r>
      <w:r w:rsidRPr="0048376B">
        <w:rPr>
          <w:rFonts w:ascii="Times New Roman" w:hAnsi="Times New Roman" w:cs="Times New Roman"/>
        </w:rPr>
        <w:t>Individual-based analyses. Linear mixed effects models individual trophic position and of individual log</w:t>
      </w:r>
      <w:r w:rsidRPr="0048376B">
        <w:rPr>
          <w:rFonts w:ascii="Times New Roman" w:hAnsi="Times New Roman" w:cs="Times New Roman"/>
          <w:vertAlign w:val="subscript"/>
        </w:rPr>
        <w:t>2</w:t>
      </w:r>
      <w:r w:rsidRPr="0048376B">
        <w:rPr>
          <w:rFonts w:ascii="Times New Roman" w:hAnsi="Times New Roman" w:cs="Times New Roman"/>
        </w:rPr>
        <w:t xml:space="preserve"> body mass (g) in </w:t>
      </w:r>
      <w:r>
        <w:rPr>
          <w:rFonts w:ascii="Times New Roman" w:hAnsi="Times New Roman" w:cs="Times New Roman"/>
        </w:rPr>
        <w:t xml:space="preserve">the coral reef fish community (c) across all individuals (n = 160) and (d) for the two </w:t>
      </w:r>
      <w:r w:rsidR="00F83524">
        <w:rPr>
          <w:rFonts w:ascii="Times New Roman" w:hAnsi="Times New Roman" w:cs="Times New Roman"/>
        </w:rPr>
        <w:t>trophic pathway</w:t>
      </w:r>
      <w:r>
        <w:rPr>
          <w:rFonts w:ascii="Times New Roman" w:hAnsi="Times New Roman" w:cs="Times New Roman"/>
        </w:rPr>
        <w:t xml:space="preserve">s, carnivores (blue, n = 129) and herbivores (green, n = 31). Individual trophic position estimates (with jitter, transparent colour) are plotted against body mass class, and overlaid with mean </w:t>
      </w:r>
      <w:r w:rsidR="00F83524">
        <w:rPr>
          <w:rFonts w:ascii="Times New Roman" w:hAnsi="Times New Roman" w:cs="Times New Roman"/>
        </w:rPr>
        <w:t>trophic position</w:t>
      </w:r>
      <w:r>
        <w:rPr>
          <w:rFonts w:ascii="Times New Roman" w:hAnsi="Times New Roman" w:cs="Times New Roman"/>
        </w:rPr>
        <w:t xml:space="preserve"> (solid colour) of each body mass class. </w:t>
      </w:r>
    </w:p>
    <w:p w14:paraId="0CC3537C" w14:textId="77777777" w:rsidR="00734459" w:rsidRPr="00514734" w:rsidRDefault="00734459" w:rsidP="00750F07">
      <w:pPr>
        <w:spacing w:line="480" w:lineRule="auto"/>
        <w:rPr>
          <w:rFonts w:ascii="Times New Roman" w:hAnsi="Times New Roman" w:cs="Times New Roman"/>
        </w:rPr>
        <w:sectPr w:rsidR="00734459" w:rsidRPr="00514734" w:rsidSect="00911773">
          <w:pgSz w:w="16840" w:h="11900" w:orient="landscape"/>
          <w:pgMar w:top="720" w:right="720" w:bottom="720" w:left="720" w:header="708" w:footer="708" w:gutter="0"/>
          <w:cols w:space="708"/>
          <w:docGrid w:linePitch="360"/>
        </w:sectPr>
      </w:pPr>
    </w:p>
    <w:p w14:paraId="40AD0B74" w14:textId="77777777" w:rsidR="00F6019F" w:rsidRDefault="00F6019F" w:rsidP="00750F07">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7E9DD684" wp14:editId="0E7F31FA">
            <wp:extent cx="6629400" cy="4219634"/>
            <wp:effectExtent l="0" t="0" r="0" b="0"/>
            <wp:docPr id="10" name="Picture 10" descr="Macintosh HD:Users:jpwrobinson:Dropbox:PhD documents_James:CJFAS:Supplementary_material:revised:KI_suppmat_revised_ISD_yea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wrobinson:Dropbox:PhD documents_James:CJFAS:Supplementary_material:revised:KI_suppmat_revised_ISD_year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0176" cy="4220128"/>
                    </a:xfrm>
                    <a:prstGeom prst="rect">
                      <a:avLst/>
                    </a:prstGeom>
                    <a:noFill/>
                    <a:ln>
                      <a:noFill/>
                    </a:ln>
                  </pic:spPr>
                </pic:pic>
              </a:graphicData>
            </a:graphic>
          </wp:inline>
        </w:drawing>
      </w:r>
    </w:p>
    <w:p w14:paraId="12432ACB" w14:textId="1BD81098" w:rsidR="009512D7" w:rsidRPr="00F6019F" w:rsidRDefault="00514734" w:rsidP="00750F07">
      <w:pPr>
        <w:spacing w:line="480" w:lineRule="auto"/>
        <w:rPr>
          <w:rFonts w:ascii="Times New Roman" w:hAnsi="Times New Roman" w:cs="Times New Roman"/>
          <w:b/>
        </w:rPr>
      </w:pPr>
      <w:r>
        <w:rPr>
          <w:rFonts w:ascii="Times New Roman" w:hAnsi="Times New Roman" w:cs="Times New Roman"/>
          <w:b/>
        </w:rPr>
        <w:t>Fig.</w:t>
      </w:r>
      <w:r w:rsidR="00CA16BC">
        <w:rPr>
          <w:rFonts w:ascii="Times New Roman" w:hAnsi="Times New Roman" w:cs="Times New Roman"/>
          <w:b/>
        </w:rPr>
        <w:t xml:space="preserve"> </w:t>
      </w:r>
      <w:r w:rsidR="00106541">
        <w:rPr>
          <w:rFonts w:ascii="Times New Roman" w:hAnsi="Times New Roman" w:cs="Times New Roman"/>
          <w:b/>
        </w:rPr>
        <w:t>S</w:t>
      </w:r>
      <w:r w:rsidR="00CA16BC">
        <w:rPr>
          <w:rFonts w:ascii="Times New Roman" w:hAnsi="Times New Roman" w:cs="Times New Roman"/>
          <w:b/>
        </w:rPr>
        <w:t>3</w:t>
      </w:r>
      <w:r w:rsidR="009512D7" w:rsidRPr="00514734">
        <w:rPr>
          <w:rFonts w:ascii="Times New Roman" w:hAnsi="Times New Roman" w:cs="Times New Roman"/>
          <w:b/>
        </w:rPr>
        <w:t xml:space="preserve">. </w:t>
      </w:r>
      <w:proofErr w:type="gramStart"/>
      <w:r w:rsidR="009512D7" w:rsidRPr="00514734">
        <w:rPr>
          <w:rFonts w:ascii="Times New Roman" w:hAnsi="Times New Roman" w:cs="Times New Roman"/>
        </w:rPr>
        <w:t>Rank-frequency plot of reef fish body masses in 2011 (top) and 2013 (bottom), with associated size spectra exponent estimates and 95% confidence intervals (right panel).</w:t>
      </w:r>
      <w:proofErr w:type="gramEnd"/>
      <w:r w:rsidR="001E739D">
        <w:rPr>
          <w:rFonts w:ascii="Times New Roman" w:hAnsi="Times New Roman" w:cs="Times New Roman"/>
        </w:rPr>
        <w:t xml:space="preserve"> </w:t>
      </w:r>
      <w:proofErr w:type="gramStart"/>
      <w:r w:rsidR="001E739D">
        <w:rPr>
          <w:rFonts w:ascii="Times New Roman" w:hAnsi="Times New Roman" w:cs="Times New Roman"/>
        </w:rPr>
        <w:t xml:space="preserve">Carnivore </w:t>
      </w:r>
      <w:r w:rsidR="00F83524">
        <w:rPr>
          <w:rFonts w:ascii="Times New Roman" w:hAnsi="Times New Roman" w:cs="Times New Roman"/>
        </w:rPr>
        <w:t>trophic pathway</w:t>
      </w:r>
      <w:r w:rsidR="001E739D">
        <w:rPr>
          <w:rFonts w:ascii="Times New Roman" w:hAnsi="Times New Roman" w:cs="Times New Roman"/>
        </w:rPr>
        <w:t xml:space="preserve"> in blue; herbivore </w:t>
      </w:r>
      <w:r w:rsidR="00F83524">
        <w:rPr>
          <w:rFonts w:ascii="Times New Roman" w:hAnsi="Times New Roman" w:cs="Times New Roman"/>
        </w:rPr>
        <w:t>trophic pathway</w:t>
      </w:r>
      <w:r w:rsidR="001E739D">
        <w:rPr>
          <w:rFonts w:ascii="Times New Roman" w:hAnsi="Times New Roman" w:cs="Times New Roman"/>
        </w:rPr>
        <w:t xml:space="preserve"> in green.</w:t>
      </w:r>
      <w:proofErr w:type="gramEnd"/>
    </w:p>
    <w:p w14:paraId="47539CD2" w14:textId="0DD893B2" w:rsidR="00734459" w:rsidRPr="00514734" w:rsidRDefault="00F6019F"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7325ED2B" wp14:editId="03D69765">
            <wp:extent cx="6464698" cy="4114800"/>
            <wp:effectExtent l="0" t="0" r="0" b="0"/>
            <wp:docPr id="11" name="Picture 11" descr="Macintosh HD:Users:jpwrobinson:Dropbox:PhD documents_James:CJFAS:Supplementary_material:revised:KI_suppmat_revised_ISD_si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wrobinson:Dropbox:PhD documents_James:CJFAS:Supplementary_material:revised:KI_suppmat_revised_ISD_site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5433" cy="4115268"/>
                    </a:xfrm>
                    <a:prstGeom prst="rect">
                      <a:avLst/>
                    </a:prstGeom>
                    <a:noFill/>
                    <a:ln>
                      <a:noFill/>
                    </a:ln>
                  </pic:spPr>
                </pic:pic>
              </a:graphicData>
            </a:graphic>
          </wp:inline>
        </w:drawing>
      </w:r>
    </w:p>
    <w:p w14:paraId="293843E8" w14:textId="3CA6486F" w:rsidR="00734459" w:rsidRPr="00514734" w:rsidRDefault="00514734" w:rsidP="00750F07">
      <w:pPr>
        <w:spacing w:line="480" w:lineRule="auto"/>
        <w:rPr>
          <w:rFonts w:ascii="Times New Roman" w:hAnsi="Times New Roman" w:cs="Times New Roman"/>
        </w:rPr>
        <w:sectPr w:rsidR="00734459" w:rsidRPr="00514734" w:rsidSect="00734459">
          <w:pgSz w:w="16840" w:h="11900" w:orient="landscape"/>
          <w:pgMar w:top="1800" w:right="1440" w:bottom="1800" w:left="1440" w:header="708" w:footer="708" w:gutter="0"/>
          <w:cols w:space="708"/>
          <w:docGrid w:linePitch="360"/>
        </w:sectPr>
      </w:pPr>
      <w:r>
        <w:rPr>
          <w:rFonts w:ascii="Times New Roman" w:hAnsi="Times New Roman" w:cs="Times New Roman"/>
          <w:b/>
        </w:rPr>
        <w:t>Fig.</w:t>
      </w:r>
      <w:r w:rsidR="00CA16BC">
        <w:rPr>
          <w:rFonts w:ascii="Times New Roman" w:hAnsi="Times New Roman" w:cs="Times New Roman"/>
          <w:b/>
        </w:rPr>
        <w:t xml:space="preserve"> </w:t>
      </w:r>
      <w:r w:rsidR="00106541">
        <w:rPr>
          <w:rFonts w:ascii="Times New Roman" w:hAnsi="Times New Roman" w:cs="Times New Roman"/>
          <w:b/>
        </w:rPr>
        <w:t>S</w:t>
      </w:r>
      <w:r w:rsidR="00CA16BC">
        <w:rPr>
          <w:rFonts w:ascii="Times New Roman" w:hAnsi="Times New Roman" w:cs="Times New Roman"/>
          <w:b/>
        </w:rPr>
        <w:t>4</w:t>
      </w:r>
      <w:r w:rsidR="009512D7" w:rsidRPr="00514734">
        <w:rPr>
          <w:rFonts w:ascii="Times New Roman" w:hAnsi="Times New Roman" w:cs="Times New Roman"/>
          <w:b/>
        </w:rPr>
        <w:t xml:space="preserve">. </w:t>
      </w:r>
      <w:r w:rsidR="009512D7" w:rsidRPr="00514734">
        <w:rPr>
          <w:rFonts w:ascii="Times New Roman" w:hAnsi="Times New Roman" w:cs="Times New Roman"/>
        </w:rPr>
        <w:t>Size spectra exponent estimates with 95% confidence intervals for northeast coast sites (</w:t>
      </w:r>
      <w:r w:rsidR="00A40124" w:rsidRPr="00514734">
        <w:rPr>
          <w:rFonts w:ascii="Times New Roman" w:hAnsi="Times New Roman" w:cs="Times New Roman"/>
        </w:rPr>
        <w:t xml:space="preserve">North, </w:t>
      </w:r>
      <w:r w:rsidR="009512D7" w:rsidRPr="00514734">
        <w:rPr>
          <w:rFonts w:ascii="Times New Roman" w:hAnsi="Times New Roman" w:cs="Times New Roman"/>
        </w:rPr>
        <w:t xml:space="preserve">n = </w:t>
      </w:r>
      <w:r w:rsidR="00DE29D2" w:rsidRPr="00514734">
        <w:rPr>
          <w:rFonts w:ascii="Times New Roman" w:hAnsi="Times New Roman" w:cs="Times New Roman"/>
        </w:rPr>
        <w:t>7</w:t>
      </w:r>
      <w:r w:rsidR="009512D7" w:rsidRPr="00514734">
        <w:rPr>
          <w:rFonts w:ascii="Times New Roman" w:hAnsi="Times New Roman" w:cs="Times New Roman"/>
        </w:rPr>
        <w:t>) and Bay of Wrecks sites (</w:t>
      </w:r>
      <w:r w:rsidR="00A40124" w:rsidRPr="00514734">
        <w:rPr>
          <w:rFonts w:ascii="Times New Roman" w:hAnsi="Times New Roman" w:cs="Times New Roman"/>
        </w:rPr>
        <w:t xml:space="preserve">South, </w:t>
      </w:r>
      <w:r w:rsidR="009512D7" w:rsidRPr="00514734">
        <w:rPr>
          <w:rFonts w:ascii="Times New Roman" w:hAnsi="Times New Roman" w:cs="Times New Roman"/>
        </w:rPr>
        <w:t xml:space="preserve">n = </w:t>
      </w:r>
      <w:r w:rsidR="00DE29D2" w:rsidRPr="00514734">
        <w:rPr>
          <w:rFonts w:ascii="Times New Roman" w:hAnsi="Times New Roman" w:cs="Times New Roman"/>
        </w:rPr>
        <w:t>7</w:t>
      </w:r>
      <w:r w:rsidR="001E739D">
        <w:rPr>
          <w:rFonts w:ascii="Times New Roman" w:hAnsi="Times New Roman" w:cs="Times New Roman"/>
        </w:rPr>
        <w:t>) across years.</w:t>
      </w:r>
      <w:r w:rsidR="00C67533">
        <w:rPr>
          <w:rFonts w:ascii="Times New Roman" w:hAnsi="Times New Roman" w:cs="Times New Roman"/>
        </w:rPr>
        <w:t xml:space="preserve"> </w:t>
      </w:r>
      <w:proofErr w:type="gramStart"/>
      <w:r w:rsidR="001E739D">
        <w:rPr>
          <w:rFonts w:ascii="Times New Roman" w:hAnsi="Times New Roman" w:cs="Times New Roman"/>
        </w:rPr>
        <w:t>C</w:t>
      </w:r>
      <w:r w:rsidR="00C67533">
        <w:rPr>
          <w:rFonts w:ascii="Times New Roman" w:hAnsi="Times New Roman" w:cs="Times New Roman"/>
        </w:rPr>
        <w:t xml:space="preserve">arnivore </w:t>
      </w:r>
      <w:r w:rsidR="00F83524">
        <w:rPr>
          <w:rFonts w:ascii="Times New Roman" w:hAnsi="Times New Roman" w:cs="Times New Roman"/>
        </w:rPr>
        <w:t>trophic pathway</w:t>
      </w:r>
      <w:r w:rsidR="001E739D">
        <w:rPr>
          <w:rFonts w:ascii="Times New Roman" w:hAnsi="Times New Roman" w:cs="Times New Roman"/>
        </w:rPr>
        <w:t xml:space="preserve"> in blue; </w:t>
      </w:r>
      <w:r w:rsidR="00C67533">
        <w:rPr>
          <w:rFonts w:ascii="Times New Roman" w:hAnsi="Times New Roman" w:cs="Times New Roman"/>
        </w:rPr>
        <w:t xml:space="preserve">herbivore </w:t>
      </w:r>
      <w:r w:rsidR="00F83524">
        <w:rPr>
          <w:rFonts w:ascii="Times New Roman" w:hAnsi="Times New Roman" w:cs="Times New Roman"/>
        </w:rPr>
        <w:t>trophic pathway</w:t>
      </w:r>
      <w:r w:rsidR="001E739D">
        <w:rPr>
          <w:rFonts w:ascii="Times New Roman" w:hAnsi="Times New Roman" w:cs="Times New Roman"/>
        </w:rPr>
        <w:t xml:space="preserve"> </w:t>
      </w:r>
      <w:r w:rsidR="00C67533">
        <w:rPr>
          <w:rFonts w:ascii="Times New Roman" w:hAnsi="Times New Roman" w:cs="Times New Roman"/>
        </w:rPr>
        <w:t>in green.</w:t>
      </w:r>
      <w:proofErr w:type="gramEnd"/>
    </w:p>
    <w:p w14:paraId="7A62DBCD" w14:textId="3D97317F" w:rsidR="00C67533" w:rsidRDefault="00C67533" w:rsidP="00750F07">
      <w:pPr>
        <w:spacing w:line="480" w:lineRule="auto"/>
        <w:rPr>
          <w:rFonts w:ascii="Times New Roman" w:hAnsi="Times New Roman" w:cs="Times New Roman"/>
        </w:rPr>
      </w:pPr>
    </w:p>
    <w:p w14:paraId="4BB0929A" w14:textId="7839455F" w:rsidR="00734459" w:rsidRPr="00514734" w:rsidRDefault="00734459" w:rsidP="00750F07">
      <w:pPr>
        <w:spacing w:line="480" w:lineRule="auto"/>
        <w:rPr>
          <w:rFonts w:ascii="Times New Roman" w:hAnsi="Times New Roman" w:cs="Times New Roman"/>
        </w:rPr>
      </w:pPr>
    </w:p>
    <w:p w14:paraId="3F6D3E8F" w14:textId="2A6FBA24" w:rsidR="009512D7" w:rsidRPr="00514734" w:rsidRDefault="002156AC"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29CE5C51" wp14:editId="629F0299">
            <wp:extent cx="5541391" cy="3533641"/>
            <wp:effectExtent l="0" t="0" r="0" b="0"/>
            <wp:docPr id="13" name="Picture 13" descr="Macintosh HD:Users:jpwrobinson:Dropbox:PhD documents_James:CJFAS:Supplementary_material:revised:KI_suppmat_revised_ISD_div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wrobinson:Dropbox:PhD documents_James:CJFAS:Supplementary_material:revised:KI_suppmat_revised_ISD_diver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1517" cy="3533721"/>
                    </a:xfrm>
                    <a:prstGeom prst="rect">
                      <a:avLst/>
                    </a:prstGeom>
                    <a:noFill/>
                    <a:ln>
                      <a:noFill/>
                    </a:ln>
                  </pic:spPr>
                </pic:pic>
              </a:graphicData>
            </a:graphic>
          </wp:inline>
        </w:drawing>
      </w:r>
    </w:p>
    <w:p w14:paraId="26FE5593" w14:textId="1677628B" w:rsidR="001E739D" w:rsidRPr="00514734" w:rsidRDefault="00514734" w:rsidP="001E739D">
      <w:pPr>
        <w:spacing w:line="480" w:lineRule="auto"/>
        <w:rPr>
          <w:rFonts w:ascii="Times New Roman" w:hAnsi="Times New Roman" w:cs="Times New Roman"/>
        </w:rPr>
      </w:pPr>
      <w:r>
        <w:rPr>
          <w:rFonts w:ascii="Times New Roman" w:hAnsi="Times New Roman" w:cs="Times New Roman"/>
          <w:b/>
        </w:rPr>
        <w:t>Fig.</w:t>
      </w:r>
      <w:r w:rsidR="00CA16BC">
        <w:rPr>
          <w:rFonts w:ascii="Times New Roman" w:hAnsi="Times New Roman" w:cs="Times New Roman"/>
          <w:b/>
        </w:rPr>
        <w:t xml:space="preserve"> </w:t>
      </w:r>
      <w:r w:rsidR="00106541">
        <w:rPr>
          <w:rFonts w:ascii="Times New Roman" w:hAnsi="Times New Roman" w:cs="Times New Roman"/>
          <w:b/>
        </w:rPr>
        <w:t>S</w:t>
      </w:r>
      <w:r w:rsidR="00CA16BC">
        <w:rPr>
          <w:rFonts w:ascii="Times New Roman" w:hAnsi="Times New Roman" w:cs="Times New Roman"/>
          <w:b/>
        </w:rPr>
        <w:t>5</w:t>
      </w:r>
      <w:r w:rsidR="009512D7" w:rsidRPr="00514734">
        <w:rPr>
          <w:rFonts w:ascii="Times New Roman" w:hAnsi="Times New Roman" w:cs="Times New Roman"/>
          <w:b/>
        </w:rPr>
        <w:t xml:space="preserve">. </w:t>
      </w:r>
      <w:proofErr w:type="gramStart"/>
      <w:r w:rsidR="009512D7" w:rsidRPr="00514734">
        <w:rPr>
          <w:rFonts w:ascii="Times New Roman" w:hAnsi="Times New Roman" w:cs="Times New Roman"/>
        </w:rPr>
        <w:t>Size spectra exponent estimates with 95% conf</w:t>
      </w:r>
      <w:r w:rsidR="004A1D4D" w:rsidRPr="00514734">
        <w:rPr>
          <w:rFonts w:ascii="Times New Roman" w:hAnsi="Times New Roman" w:cs="Times New Roman"/>
        </w:rPr>
        <w:t>idence intervals for each diver</w:t>
      </w:r>
      <w:r w:rsidR="00C67533">
        <w:rPr>
          <w:rFonts w:ascii="Times New Roman" w:hAnsi="Times New Roman" w:cs="Times New Roman"/>
        </w:rPr>
        <w:t xml:space="preserve"> across years</w:t>
      </w:r>
      <w:r w:rsidR="000A2695">
        <w:rPr>
          <w:rFonts w:ascii="Times New Roman" w:hAnsi="Times New Roman" w:cs="Times New Roman"/>
        </w:rPr>
        <w:t>.</w:t>
      </w:r>
      <w:proofErr w:type="gramEnd"/>
      <w:r w:rsidR="00C67533">
        <w:rPr>
          <w:rFonts w:ascii="Times New Roman" w:hAnsi="Times New Roman" w:cs="Times New Roman"/>
        </w:rPr>
        <w:t xml:space="preserve"> </w:t>
      </w:r>
      <w:proofErr w:type="gramStart"/>
      <w:r w:rsidR="001E739D">
        <w:rPr>
          <w:rFonts w:ascii="Times New Roman" w:hAnsi="Times New Roman" w:cs="Times New Roman"/>
        </w:rPr>
        <w:t xml:space="preserve">Carnivore </w:t>
      </w:r>
      <w:r w:rsidR="00F83524">
        <w:rPr>
          <w:rFonts w:ascii="Times New Roman" w:hAnsi="Times New Roman" w:cs="Times New Roman"/>
        </w:rPr>
        <w:t>trophic pathway</w:t>
      </w:r>
      <w:r w:rsidR="001E739D">
        <w:rPr>
          <w:rFonts w:ascii="Times New Roman" w:hAnsi="Times New Roman" w:cs="Times New Roman"/>
        </w:rPr>
        <w:t xml:space="preserve"> in blue; herbivore </w:t>
      </w:r>
      <w:r w:rsidR="00F83524">
        <w:rPr>
          <w:rFonts w:ascii="Times New Roman" w:hAnsi="Times New Roman" w:cs="Times New Roman"/>
        </w:rPr>
        <w:t>trophic pathway</w:t>
      </w:r>
      <w:r w:rsidR="001E739D">
        <w:rPr>
          <w:rFonts w:ascii="Times New Roman" w:hAnsi="Times New Roman" w:cs="Times New Roman"/>
        </w:rPr>
        <w:t xml:space="preserve"> in green.</w:t>
      </w:r>
      <w:proofErr w:type="gramEnd"/>
    </w:p>
    <w:p w14:paraId="41502017" w14:textId="59582E8A" w:rsidR="009512D7" w:rsidRPr="00514734" w:rsidRDefault="00721E71" w:rsidP="00750F07">
      <w:pPr>
        <w:spacing w:line="480" w:lineRule="auto"/>
        <w:rPr>
          <w:rFonts w:ascii="Times New Roman" w:hAnsi="Times New Roman" w:cs="Times New Roman"/>
        </w:rPr>
      </w:pPr>
      <w:r w:rsidRPr="00514734">
        <w:rPr>
          <w:rFonts w:ascii="Times New Roman" w:hAnsi="Times New Roman" w:cs="Times New Roman"/>
        </w:rPr>
        <w:t xml:space="preserve"> </w:t>
      </w:r>
    </w:p>
    <w:p w14:paraId="39EBF809" w14:textId="2959BB71" w:rsidR="009512D7" w:rsidRPr="00514734" w:rsidRDefault="002156AC"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6E85DC3B" wp14:editId="192C0979">
            <wp:extent cx="4911680" cy="3132086"/>
            <wp:effectExtent l="0" t="0" r="0" b="0"/>
            <wp:docPr id="14" name="Picture 14" descr="Macintosh HD:Users:jpwrobinson:Dropbox:PhD documents_James:CJFAS:Supplementary_material:revised:KI_suppmat_revised_ISD_divete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wrobinson:Dropbox:PhD documents_James:CJFAS:Supplementary_material:revised:KI_suppmat_revised_ISD_diveteam.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1680" cy="3132086"/>
                    </a:xfrm>
                    <a:prstGeom prst="rect">
                      <a:avLst/>
                    </a:prstGeom>
                    <a:noFill/>
                    <a:ln>
                      <a:noFill/>
                    </a:ln>
                  </pic:spPr>
                </pic:pic>
              </a:graphicData>
            </a:graphic>
          </wp:inline>
        </w:drawing>
      </w:r>
    </w:p>
    <w:p w14:paraId="719F55EF" w14:textId="104730FD" w:rsidR="001E739D" w:rsidRPr="00514734" w:rsidRDefault="00514734" w:rsidP="001E739D">
      <w:pPr>
        <w:spacing w:line="480" w:lineRule="auto"/>
        <w:rPr>
          <w:rFonts w:ascii="Times New Roman" w:hAnsi="Times New Roman" w:cs="Times New Roman"/>
        </w:rPr>
      </w:pPr>
      <w:r>
        <w:rPr>
          <w:rFonts w:ascii="Times New Roman" w:hAnsi="Times New Roman" w:cs="Times New Roman"/>
          <w:b/>
        </w:rPr>
        <w:t>Fig.</w:t>
      </w:r>
      <w:r w:rsidR="00CA16BC">
        <w:rPr>
          <w:rFonts w:ascii="Times New Roman" w:hAnsi="Times New Roman" w:cs="Times New Roman"/>
          <w:b/>
        </w:rPr>
        <w:t xml:space="preserve"> </w:t>
      </w:r>
      <w:r w:rsidR="00106541">
        <w:rPr>
          <w:rFonts w:ascii="Times New Roman" w:hAnsi="Times New Roman" w:cs="Times New Roman"/>
          <w:b/>
        </w:rPr>
        <w:t>S</w:t>
      </w:r>
      <w:r w:rsidR="00CA16BC">
        <w:rPr>
          <w:rFonts w:ascii="Times New Roman" w:hAnsi="Times New Roman" w:cs="Times New Roman"/>
          <w:b/>
        </w:rPr>
        <w:t>6</w:t>
      </w:r>
      <w:r w:rsidR="00456D3F" w:rsidRPr="00514734">
        <w:rPr>
          <w:rFonts w:ascii="Times New Roman" w:hAnsi="Times New Roman" w:cs="Times New Roman"/>
          <w:b/>
        </w:rPr>
        <w:t xml:space="preserve">. </w:t>
      </w:r>
      <w:proofErr w:type="gramStart"/>
      <w:r w:rsidR="00456D3F" w:rsidRPr="00514734">
        <w:rPr>
          <w:rFonts w:ascii="Times New Roman" w:hAnsi="Times New Roman" w:cs="Times New Roman"/>
        </w:rPr>
        <w:t>Size spectra exponent estimates with 95% confidence intervals</w:t>
      </w:r>
      <w:r w:rsidR="00C67533">
        <w:rPr>
          <w:rFonts w:ascii="Times New Roman" w:hAnsi="Times New Roman" w:cs="Times New Roman"/>
        </w:rPr>
        <w:t xml:space="preserve"> for each dive</w:t>
      </w:r>
      <w:r w:rsidR="001E739D">
        <w:rPr>
          <w:rFonts w:ascii="Times New Roman" w:hAnsi="Times New Roman" w:cs="Times New Roman"/>
        </w:rPr>
        <w:t xml:space="preserve"> team.</w:t>
      </w:r>
      <w:proofErr w:type="gramEnd"/>
      <w:r w:rsidR="00C67533">
        <w:rPr>
          <w:rFonts w:ascii="Times New Roman" w:hAnsi="Times New Roman" w:cs="Times New Roman"/>
        </w:rPr>
        <w:t xml:space="preserve"> </w:t>
      </w:r>
      <w:proofErr w:type="gramStart"/>
      <w:r w:rsidR="001E739D">
        <w:rPr>
          <w:rFonts w:ascii="Times New Roman" w:hAnsi="Times New Roman" w:cs="Times New Roman"/>
        </w:rPr>
        <w:t xml:space="preserve">Carnivore </w:t>
      </w:r>
      <w:r w:rsidR="00F83524">
        <w:rPr>
          <w:rFonts w:ascii="Times New Roman" w:hAnsi="Times New Roman" w:cs="Times New Roman"/>
        </w:rPr>
        <w:t>trophic pathway</w:t>
      </w:r>
      <w:r w:rsidR="001E739D">
        <w:rPr>
          <w:rFonts w:ascii="Times New Roman" w:hAnsi="Times New Roman" w:cs="Times New Roman"/>
        </w:rPr>
        <w:t xml:space="preserve"> in blue; herbivore </w:t>
      </w:r>
      <w:r w:rsidR="00F83524">
        <w:rPr>
          <w:rFonts w:ascii="Times New Roman" w:hAnsi="Times New Roman" w:cs="Times New Roman"/>
        </w:rPr>
        <w:t>trophic pathway</w:t>
      </w:r>
      <w:r w:rsidR="001E739D">
        <w:rPr>
          <w:rFonts w:ascii="Times New Roman" w:hAnsi="Times New Roman" w:cs="Times New Roman"/>
        </w:rPr>
        <w:t xml:space="preserve"> in green.</w:t>
      </w:r>
      <w:proofErr w:type="gramEnd"/>
    </w:p>
    <w:p w14:paraId="61A9FE1D" w14:textId="77777777" w:rsidR="002156AC" w:rsidRDefault="002156AC" w:rsidP="00750F07">
      <w:pPr>
        <w:spacing w:line="480" w:lineRule="auto"/>
        <w:rPr>
          <w:rFonts w:ascii="Times New Roman" w:hAnsi="Times New Roman" w:cs="Times New Roman"/>
        </w:rPr>
      </w:pPr>
    </w:p>
    <w:p w14:paraId="5186784C" w14:textId="77777777" w:rsidR="002156AC" w:rsidRDefault="002156AC" w:rsidP="00750F07">
      <w:pPr>
        <w:spacing w:line="480" w:lineRule="auto"/>
        <w:rPr>
          <w:rFonts w:ascii="Times New Roman" w:hAnsi="Times New Roman" w:cs="Times New Roman"/>
        </w:rPr>
      </w:pPr>
    </w:p>
    <w:p w14:paraId="2EC1ECAD" w14:textId="77777777" w:rsidR="002156AC" w:rsidRDefault="002156AC" w:rsidP="00750F07">
      <w:pPr>
        <w:spacing w:line="480" w:lineRule="auto"/>
        <w:rPr>
          <w:rFonts w:ascii="Times New Roman" w:hAnsi="Times New Roman" w:cs="Times New Roman"/>
        </w:rPr>
      </w:pPr>
    </w:p>
    <w:p w14:paraId="60A1865B" w14:textId="77777777" w:rsidR="002156AC" w:rsidRDefault="002156AC" w:rsidP="00750F07">
      <w:pPr>
        <w:spacing w:line="480" w:lineRule="auto"/>
        <w:rPr>
          <w:rFonts w:ascii="Times New Roman" w:hAnsi="Times New Roman" w:cs="Times New Roman"/>
        </w:rPr>
      </w:pPr>
    </w:p>
    <w:p w14:paraId="2FAC4546" w14:textId="77777777" w:rsidR="002156AC" w:rsidRDefault="002156AC" w:rsidP="00750F07">
      <w:pPr>
        <w:spacing w:line="480" w:lineRule="auto"/>
        <w:rPr>
          <w:rFonts w:ascii="Times New Roman" w:hAnsi="Times New Roman" w:cs="Times New Roman"/>
        </w:rPr>
      </w:pPr>
    </w:p>
    <w:p w14:paraId="7EEA5DB3" w14:textId="77777777" w:rsidR="002156AC" w:rsidRDefault="002156AC" w:rsidP="00750F07">
      <w:pPr>
        <w:spacing w:line="480" w:lineRule="auto"/>
        <w:rPr>
          <w:rFonts w:ascii="Times New Roman" w:hAnsi="Times New Roman" w:cs="Times New Roman"/>
        </w:rPr>
      </w:pPr>
    </w:p>
    <w:p w14:paraId="07F784E9" w14:textId="25EBC9D0" w:rsidR="00456D3F" w:rsidRPr="00514734" w:rsidRDefault="002156AC"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58606CF8" wp14:editId="06ADFFEC">
            <wp:extent cx="5097071" cy="3250306"/>
            <wp:effectExtent l="0" t="0" r="0" b="0"/>
            <wp:docPr id="15" name="Picture 15" descr="Macintosh HD:Users:jpwrobinson:Dropbox:PhD documents_James:CJFAS:Supplementary_material:revised:KI_suppmat_revised_ISD_pair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wrobinson:Dropbox:PhD documents_James:CJFAS:Supplementary_material:revised:KI_suppmat_revised_ISD_paired.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8005" cy="3250902"/>
                    </a:xfrm>
                    <a:prstGeom prst="rect">
                      <a:avLst/>
                    </a:prstGeom>
                    <a:noFill/>
                    <a:ln>
                      <a:noFill/>
                    </a:ln>
                  </pic:spPr>
                </pic:pic>
              </a:graphicData>
            </a:graphic>
          </wp:inline>
        </w:drawing>
      </w:r>
    </w:p>
    <w:p w14:paraId="2C06DAA7" w14:textId="670B320D" w:rsidR="001E739D" w:rsidRPr="00514734" w:rsidRDefault="00514734" w:rsidP="001E739D">
      <w:pPr>
        <w:spacing w:line="480" w:lineRule="auto"/>
        <w:rPr>
          <w:rFonts w:ascii="Times New Roman" w:hAnsi="Times New Roman" w:cs="Times New Roman"/>
        </w:rPr>
      </w:pPr>
      <w:r>
        <w:rPr>
          <w:rFonts w:ascii="Times New Roman" w:hAnsi="Times New Roman" w:cs="Times New Roman"/>
          <w:b/>
        </w:rPr>
        <w:t>Fig.</w:t>
      </w:r>
      <w:r w:rsidR="00CA16BC">
        <w:rPr>
          <w:rFonts w:ascii="Times New Roman" w:hAnsi="Times New Roman" w:cs="Times New Roman"/>
          <w:b/>
        </w:rPr>
        <w:t xml:space="preserve"> </w:t>
      </w:r>
      <w:r w:rsidR="00106541">
        <w:rPr>
          <w:rFonts w:ascii="Times New Roman" w:hAnsi="Times New Roman" w:cs="Times New Roman"/>
          <w:b/>
        </w:rPr>
        <w:t>S</w:t>
      </w:r>
      <w:r w:rsidR="00CA16BC">
        <w:rPr>
          <w:rFonts w:ascii="Times New Roman" w:hAnsi="Times New Roman" w:cs="Times New Roman"/>
          <w:b/>
        </w:rPr>
        <w:t>7</w:t>
      </w:r>
      <w:r w:rsidR="00456D3F" w:rsidRPr="00514734">
        <w:rPr>
          <w:rFonts w:ascii="Times New Roman" w:hAnsi="Times New Roman" w:cs="Times New Roman"/>
          <w:b/>
        </w:rPr>
        <w:t xml:space="preserve">. </w:t>
      </w:r>
      <w:r w:rsidR="00456D3F" w:rsidRPr="00514734">
        <w:rPr>
          <w:rFonts w:ascii="Times New Roman" w:hAnsi="Times New Roman" w:cs="Times New Roman"/>
        </w:rPr>
        <w:t>Size spectra exponent estimates with 95% confidence intervals for sites (n = 4) sampled in both 2</w:t>
      </w:r>
      <w:r w:rsidR="00C67533">
        <w:rPr>
          <w:rFonts w:ascii="Times New Roman" w:hAnsi="Times New Roman" w:cs="Times New Roman"/>
        </w:rPr>
        <w:t>0</w:t>
      </w:r>
      <w:r w:rsidR="001E739D">
        <w:rPr>
          <w:rFonts w:ascii="Times New Roman" w:hAnsi="Times New Roman" w:cs="Times New Roman"/>
        </w:rPr>
        <w:t>11 (circles) and 2013 (squares).</w:t>
      </w:r>
      <w:r w:rsidR="00C67533">
        <w:rPr>
          <w:rFonts w:ascii="Times New Roman" w:hAnsi="Times New Roman" w:cs="Times New Roman"/>
        </w:rPr>
        <w:t xml:space="preserve"> </w:t>
      </w:r>
      <w:proofErr w:type="gramStart"/>
      <w:r w:rsidR="001E739D">
        <w:rPr>
          <w:rFonts w:ascii="Times New Roman" w:hAnsi="Times New Roman" w:cs="Times New Roman"/>
        </w:rPr>
        <w:t xml:space="preserve">Carnivore </w:t>
      </w:r>
      <w:r w:rsidR="00F83524">
        <w:rPr>
          <w:rFonts w:ascii="Times New Roman" w:hAnsi="Times New Roman" w:cs="Times New Roman"/>
        </w:rPr>
        <w:t>trophic pathway</w:t>
      </w:r>
      <w:r w:rsidR="001E739D">
        <w:rPr>
          <w:rFonts w:ascii="Times New Roman" w:hAnsi="Times New Roman" w:cs="Times New Roman"/>
        </w:rPr>
        <w:t xml:space="preserve"> in blue; herbivore </w:t>
      </w:r>
      <w:r w:rsidR="00F83524">
        <w:rPr>
          <w:rFonts w:ascii="Times New Roman" w:hAnsi="Times New Roman" w:cs="Times New Roman"/>
        </w:rPr>
        <w:t>trophic pathway</w:t>
      </w:r>
      <w:r w:rsidR="001E739D">
        <w:rPr>
          <w:rFonts w:ascii="Times New Roman" w:hAnsi="Times New Roman" w:cs="Times New Roman"/>
        </w:rPr>
        <w:t xml:space="preserve"> in green.</w:t>
      </w:r>
      <w:proofErr w:type="gramEnd"/>
    </w:p>
    <w:p w14:paraId="5EE89D21" w14:textId="297FEF2A" w:rsidR="00C67533" w:rsidRDefault="00C67533" w:rsidP="00750F07">
      <w:pPr>
        <w:spacing w:line="480" w:lineRule="auto"/>
        <w:rPr>
          <w:rFonts w:ascii="Times New Roman" w:hAnsi="Times New Roman" w:cs="Times New Roman"/>
        </w:rPr>
        <w:sectPr w:rsidR="00C67533" w:rsidSect="00C67533">
          <w:pgSz w:w="11900" w:h="16840"/>
          <w:pgMar w:top="1440" w:right="1800" w:bottom="1440" w:left="1800" w:header="708" w:footer="708" w:gutter="0"/>
          <w:cols w:space="708"/>
          <w:docGrid w:linePitch="360"/>
        </w:sectPr>
      </w:pPr>
    </w:p>
    <w:p w14:paraId="326B7234" w14:textId="615C1DC2" w:rsidR="00C67533" w:rsidRPr="00911773" w:rsidRDefault="002156AC"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2CFA393B" wp14:editId="4C312DB9">
            <wp:extent cx="7315200" cy="4644928"/>
            <wp:effectExtent l="0" t="0" r="0" b="0"/>
            <wp:docPr id="16" name="Picture 16" descr="Macintosh HD:Users:jpwrobinson:Dropbox:PhD documents_James:CJFAS:Supplementary_material:revised:KI_suppmat_revised_ISD_trun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wrobinson:Dropbox:PhD documents_James:CJFAS:Supplementary_material:revised:KI_suppmat_revised_ISD_trunc.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4644928"/>
                    </a:xfrm>
                    <a:prstGeom prst="rect">
                      <a:avLst/>
                    </a:prstGeom>
                    <a:noFill/>
                    <a:ln>
                      <a:noFill/>
                    </a:ln>
                  </pic:spPr>
                </pic:pic>
              </a:graphicData>
            </a:graphic>
          </wp:inline>
        </w:drawing>
      </w:r>
    </w:p>
    <w:p w14:paraId="587E6BE0" w14:textId="797383DD" w:rsidR="00456D3F" w:rsidRDefault="00CA16BC" w:rsidP="00750F07">
      <w:pPr>
        <w:spacing w:line="480" w:lineRule="auto"/>
        <w:rPr>
          <w:rFonts w:ascii="Times New Roman" w:hAnsi="Times New Roman" w:cs="Times New Roman"/>
        </w:rPr>
      </w:pPr>
      <w:r>
        <w:rPr>
          <w:rFonts w:ascii="Times New Roman" w:hAnsi="Times New Roman" w:cs="Times New Roman"/>
          <w:b/>
        </w:rPr>
        <w:t xml:space="preserve">Fig. </w:t>
      </w:r>
      <w:r w:rsidR="00106541">
        <w:rPr>
          <w:rFonts w:ascii="Times New Roman" w:hAnsi="Times New Roman" w:cs="Times New Roman"/>
          <w:b/>
        </w:rPr>
        <w:t>S</w:t>
      </w:r>
      <w:r>
        <w:rPr>
          <w:rFonts w:ascii="Times New Roman" w:hAnsi="Times New Roman" w:cs="Times New Roman"/>
          <w:b/>
        </w:rPr>
        <w:t>8</w:t>
      </w:r>
      <w:r w:rsidR="00C67533" w:rsidRPr="00514734">
        <w:rPr>
          <w:rFonts w:ascii="Times New Roman" w:hAnsi="Times New Roman" w:cs="Times New Roman"/>
          <w:b/>
        </w:rPr>
        <w:t xml:space="preserve">. </w:t>
      </w:r>
      <w:r w:rsidR="00C67533" w:rsidRPr="00514734">
        <w:rPr>
          <w:rFonts w:ascii="Times New Roman" w:hAnsi="Times New Roman" w:cs="Times New Roman"/>
        </w:rPr>
        <w:t xml:space="preserve">Size spectra exponent estimates with 95% confidence intervals for </w:t>
      </w:r>
      <w:r w:rsidR="00C67533">
        <w:rPr>
          <w:rFonts w:ascii="Times New Roman" w:hAnsi="Times New Roman" w:cs="Times New Roman"/>
        </w:rPr>
        <w:t xml:space="preserve">different minimum and maximum observed body masses. </w:t>
      </w:r>
      <w:proofErr w:type="gramStart"/>
      <w:r w:rsidR="00CC43D2">
        <w:rPr>
          <w:rFonts w:ascii="Times New Roman" w:hAnsi="Times New Roman" w:cs="Times New Roman"/>
          <w:b/>
        </w:rPr>
        <w:t>a</w:t>
      </w:r>
      <w:proofErr w:type="gramEnd"/>
      <w:r w:rsidR="00C67533">
        <w:rPr>
          <w:rFonts w:ascii="Times New Roman" w:hAnsi="Times New Roman" w:cs="Times New Roman"/>
        </w:rPr>
        <w:t xml:space="preserve">: We estimated the exponent </w:t>
      </w:r>
      <w:r w:rsidR="00C67533">
        <w:rPr>
          <w:rFonts w:ascii="Times New Roman" w:hAnsi="Times New Roman" w:cs="Times New Roman"/>
          <w:i/>
        </w:rPr>
        <w:t>b</w:t>
      </w:r>
      <w:r w:rsidR="00C67533">
        <w:rPr>
          <w:rFonts w:ascii="Times New Roman" w:hAnsi="Times New Roman" w:cs="Times New Roman"/>
        </w:rPr>
        <w:t xml:space="preserve"> separately for herbivores</w:t>
      </w:r>
      <w:r w:rsidR="001E739D">
        <w:rPr>
          <w:rFonts w:ascii="Times New Roman" w:hAnsi="Times New Roman" w:cs="Times New Roman"/>
        </w:rPr>
        <w:t xml:space="preserve"> (green)</w:t>
      </w:r>
      <w:r w:rsidR="00C67533">
        <w:rPr>
          <w:rFonts w:ascii="Times New Roman" w:hAnsi="Times New Roman" w:cs="Times New Roman"/>
        </w:rPr>
        <w:t xml:space="preserve"> and carnivores </w:t>
      </w:r>
      <w:r w:rsidR="001E739D">
        <w:rPr>
          <w:rFonts w:ascii="Times New Roman" w:hAnsi="Times New Roman" w:cs="Times New Roman"/>
        </w:rPr>
        <w:t xml:space="preserve">(blue) </w:t>
      </w:r>
      <w:r w:rsidR="00C67533">
        <w:rPr>
          <w:rFonts w:ascii="Times New Roman" w:hAnsi="Times New Roman" w:cs="Times New Roman"/>
        </w:rPr>
        <w:t>after removing the observations in the smallest log</w:t>
      </w:r>
      <w:r w:rsidR="00C67533">
        <w:rPr>
          <w:rFonts w:ascii="Times New Roman" w:hAnsi="Times New Roman" w:cs="Times New Roman"/>
          <w:vertAlign w:val="subscript"/>
        </w:rPr>
        <w:t xml:space="preserve">2 </w:t>
      </w:r>
      <w:r w:rsidR="00C67533">
        <w:rPr>
          <w:rFonts w:ascii="Times New Roman" w:hAnsi="Times New Roman" w:cs="Times New Roman"/>
        </w:rPr>
        <w:t xml:space="preserve">size categories (2, 4, 8, 16, 32, 128 g). </w:t>
      </w:r>
      <w:proofErr w:type="gramStart"/>
      <w:r w:rsidR="00CC43D2">
        <w:rPr>
          <w:rFonts w:ascii="Times New Roman" w:hAnsi="Times New Roman" w:cs="Times New Roman"/>
          <w:b/>
        </w:rPr>
        <w:t>b</w:t>
      </w:r>
      <w:proofErr w:type="gramEnd"/>
      <w:r w:rsidR="00C67533">
        <w:rPr>
          <w:rFonts w:ascii="Times New Roman" w:hAnsi="Times New Roman" w:cs="Times New Roman"/>
        </w:rPr>
        <w:t>:</w:t>
      </w:r>
      <w:r w:rsidR="00C67533" w:rsidRPr="00C67533">
        <w:rPr>
          <w:rFonts w:ascii="Times New Roman" w:hAnsi="Times New Roman" w:cs="Times New Roman"/>
        </w:rPr>
        <w:t xml:space="preserve"> </w:t>
      </w:r>
      <w:r w:rsidR="00C67533">
        <w:rPr>
          <w:rFonts w:ascii="Times New Roman" w:hAnsi="Times New Roman" w:cs="Times New Roman"/>
        </w:rPr>
        <w:t xml:space="preserve">We estimated the exponent </w:t>
      </w:r>
      <w:r w:rsidR="00C67533">
        <w:rPr>
          <w:rFonts w:ascii="Times New Roman" w:hAnsi="Times New Roman" w:cs="Times New Roman"/>
          <w:i/>
        </w:rPr>
        <w:t>b</w:t>
      </w:r>
      <w:r w:rsidR="00C67533">
        <w:rPr>
          <w:rFonts w:ascii="Times New Roman" w:hAnsi="Times New Roman" w:cs="Times New Roman"/>
        </w:rPr>
        <w:t xml:space="preserve"> separately for herbivores</w:t>
      </w:r>
      <w:r w:rsidR="001E739D">
        <w:rPr>
          <w:rFonts w:ascii="Times New Roman" w:hAnsi="Times New Roman" w:cs="Times New Roman"/>
        </w:rPr>
        <w:t xml:space="preserve"> (green)</w:t>
      </w:r>
      <w:r w:rsidR="00C67533">
        <w:rPr>
          <w:rFonts w:ascii="Times New Roman" w:hAnsi="Times New Roman" w:cs="Times New Roman"/>
        </w:rPr>
        <w:t xml:space="preserve"> and carnivores </w:t>
      </w:r>
      <w:r w:rsidR="001E739D">
        <w:rPr>
          <w:rFonts w:ascii="Times New Roman" w:hAnsi="Times New Roman" w:cs="Times New Roman"/>
        </w:rPr>
        <w:t xml:space="preserve">(blue) </w:t>
      </w:r>
      <w:r w:rsidR="00C67533">
        <w:rPr>
          <w:rFonts w:ascii="Times New Roman" w:hAnsi="Times New Roman" w:cs="Times New Roman"/>
        </w:rPr>
        <w:t>after removing the observations in the largest log</w:t>
      </w:r>
      <w:r w:rsidR="00C67533">
        <w:rPr>
          <w:rFonts w:ascii="Times New Roman" w:hAnsi="Times New Roman" w:cs="Times New Roman"/>
          <w:vertAlign w:val="subscript"/>
        </w:rPr>
        <w:t xml:space="preserve">2 </w:t>
      </w:r>
      <w:r w:rsidR="00C67533">
        <w:rPr>
          <w:rFonts w:ascii="Times New Roman" w:hAnsi="Times New Roman" w:cs="Times New Roman"/>
        </w:rPr>
        <w:t xml:space="preserve">size categories (128, 256, 512, 1024, 2048, 4096, 8192 g). </w:t>
      </w:r>
    </w:p>
    <w:p w14:paraId="7C5F6D09" w14:textId="77777777" w:rsidR="006532C8" w:rsidRDefault="006532C8" w:rsidP="00750F07">
      <w:pPr>
        <w:spacing w:line="480" w:lineRule="auto"/>
        <w:rPr>
          <w:rFonts w:ascii="Times New Roman" w:hAnsi="Times New Roman" w:cs="Times New Roman"/>
        </w:rPr>
      </w:pPr>
    </w:p>
    <w:p w14:paraId="73E6E91A" w14:textId="77777777" w:rsidR="006532C8" w:rsidRDefault="006532C8" w:rsidP="00750F07">
      <w:pPr>
        <w:spacing w:line="480" w:lineRule="auto"/>
        <w:rPr>
          <w:rFonts w:ascii="Times New Roman" w:hAnsi="Times New Roman" w:cs="Times New Roman"/>
        </w:rPr>
      </w:pPr>
    </w:p>
    <w:p w14:paraId="08D7E025" w14:textId="77777777" w:rsidR="006532C8" w:rsidRDefault="006532C8" w:rsidP="00750F07">
      <w:pPr>
        <w:spacing w:line="480" w:lineRule="auto"/>
        <w:rPr>
          <w:rFonts w:ascii="Times New Roman" w:hAnsi="Times New Roman" w:cs="Times New Roman"/>
          <w:b/>
        </w:rPr>
      </w:pPr>
    </w:p>
    <w:p w14:paraId="5CBE9387" w14:textId="63BDDCCF" w:rsidR="006532C8" w:rsidRDefault="002156AC" w:rsidP="00750F07">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6B9A5D2E" wp14:editId="47DB18D0">
            <wp:extent cx="7307943" cy="4640320"/>
            <wp:effectExtent l="0" t="0" r="0" b="0"/>
            <wp:docPr id="17" name="Picture 17" descr="Macintosh HD:Users:jpwrobinson:Dropbox:PhD documents_James:CJFAS:Supplementary_material:revised:KI_suppmat_revised_ISD_omni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pwrobinson:Dropbox:PhD documents_James:CJFAS:Supplementary_material:revised:KI_suppmat_revised_ISD_omni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7943" cy="4640320"/>
                    </a:xfrm>
                    <a:prstGeom prst="rect">
                      <a:avLst/>
                    </a:prstGeom>
                    <a:noFill/>
                    <a:ln>
                      <a:noFill/>
                    </a:ln>
                  </pic:spPr>
                </pic:pic>
              </a:graphicData>
            </a:graphic>
          </wp:inline>
        </w:drawing>
      </w:r>
    </w:p>
    <w:p w14:paraId="19578DBB" w14:textId="27D22A07" w:rsidR="006532C8" w:rsidRDefault="006532C8" w:rsidP="00750F07">
      <w:pPr>
        <w:spacing w:line="480" w:lineRule="auto"/>
        <w:rPr>
          <w:rFonts w:ascii="Times New Roman" w:hAnsi="Times New Roman" w:cs="Times New Roman"/>
        </w:rPr>
      </w:pPr>
      <w:r>
        <w:rPr>
          <w:rFonts w:ascii="Times New Roman" w:hAnsi="Times New Roman" w:cs="Times New Roman"/>
          <w:b/>
        </w:rPr>
        <w:t xml:space="preserve">Fig. </w:t>
      </w:r>
      <w:r w:rsidR="00106541">
        <w:rPr>
          <w:rFonts w:ascii="Times New Roman" w:hAnsi="Times New Roman" w:cs="Times New Roman"/>
          <w:b/>
        </w:rPr>
        <w:t>S</w:t>
      </w:r>
      <w:r w:rsidR="00CA16BC">
        <w:rPr>
          <w:rFonts w:ascii="Times New Roman" w:hAnsi="Times New Roman" w:cs="Times New Roman"/>
          <w:b/>
        </w:rPr>
        <w:t>9</w:t>
      </w:r>
      <w:r>
        <w:rPr>
          <w:rFonts w:ascii="Times New Roman" w:hAnsi="Times New Roman" w:cs="Times New Roman"/>
        </w:rPr>
        <w:t xml:space="preserve">. Rank-frequency plot of observed masses for carnivores (blue) and herbivores (green), and associated size spectra exponent estimates with 95% confidence intervals </w:t>
      </w:r>
      <w:r w:rsidR="007D42A6">
        <w:rPr>
          <w:rFonts w:ascii="Times New Roman" w:hAnsi="Times New Roman" w:cs="Times New Roman"/>
        </w:rPr>
        <w:t>when</w:t>
      </w:r>
      <w:r>
        <w:rPr>
          <w:rFonts w:ascii="Times New Roman" w:hAnsi="Times New Roman" w:cs="Times New Roman"/>
        </w:rPr>
        <w:t xml:space="preserve"> omnivorous species</w:t>
      </w:r>
      <w:r w:rsidR="007D42A6">
        <w:rPr>
          <w:rFonts w:ascii="Times New Roman" w:hAnsi="Times New Roman" w:cs="Times New Roman"/>
        </w:rPr>
        <w:t xml:space="preserve"> were</w:t>
      </w:r>
      <w:r>
        <w:rPr>
          <w:rFonts w:ascii="Times New Roman" w:hAnsi="Times New Roman" w:cs="Times New Roman"/>
        </w:rPr>
        <w:t xml:space="preserve"> classed as carnivores (top) </w:t>
      </w:r>
      <w:r w:rsidR="007D42A6">
        <w:rPr>
          <w:rFonts w:ascii="Times New Roman" w:hAnsi="Times New Roman" w:cs="Times New Roman"/>
        </w:rPr>
        <w:t>or</w:t>
      </w:r>
      <w:r>
        <w:rPr>
          <w:rFonts w:ascii="Times New Roman" w:hAnsi="Times New Roman" w:cs="Times New Roman"/>
        </w:rPr>
        <w:t xml:space="preserve"> herbivores (bottom). </w:t>
      </w:r>
    </w:p>
    <w:p w14:paraId="3981447B" w14:textId="77777777" w:rsidR="008C748C" w:rsidRDefault="008C748C" w:rsidP="00750F07">
      <w:pPr>
        <w:spacing w:line="480" w:lineRule="auto"/>
        <w:rPr>
          <w:rFonts w:ascii="Times New Roman" w:hAnsi="Times New Roman" w:cs="Times New Roman"/>
        </w:rPr>
      </w:pPr>
    </w:p>
    <w:p w14:paraId="2F2CE43F" w14:textId="320DCEC7" w:rsidR="008C748C" w:rsidRDefault="008C748C" w:rsidP="00750F07">
      <w:pPr>
        <w:spacing w:line="480" w:lineRule="auto"/>
        <w:rPr>
          <w:rFonts w:ascii="Times New Roman" w:hAnsi="Times New Roman" w:cs="Times New Roman"/>
        </w:rPr>
      </w:pPr>
    </w:p>
    <w:p w14:paraId="683D1C40" w14:textId="438695D5" w:rsidR="008C748C" w:rsidRDefault="00D62DDC" w:rsidP="00750F07">
      <w:pPr>
        <w:spacing w:line="480" w:lineRule="auto"/>
        <w:rPr>
          <w:rFonts w:ascii="Times New Roman" w:hAnsi="Times New Roman" w:cs="Times New Roman"/>
        </w:rPr>
      </w:pPr>
      <w:r>
        <w:rPr>
          <w:rFonts w:ascii="Times New Roman" w:hAnsi="Times New Roman" w:cs="Times New Roman"/>
          <w:noProof/>
        </w:rPr>
        <w:drawing>
          <wp:inline distT="0" distB="0" distL="0" distR="0" wp14:anchorId="7CED9C34" wp14:editId="2C44087B">
            <wp:extent cx="8343900" cy="5318626"/>
            <wp:effectExtent l="0" t="0" r="0" b="0"/>
            <wp:docPr id="2" name="Picture 2" descr="Macintosh HD:Users:jpwrobinson:Documents:git_repos:reef-isotopes-tp:Manuscript:Figures:ISD_without_northcoast_si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wrobinson:Documents:git_repos:reef-isotopes-tp:Manuscript:Figures:ISD_without_northcoast_site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3900" cy="5318626"/>
                    </a:xfrm>
                    <a:prstGeom prst="rect">
                      <a:avLst/>
                    </a:prstGeom>
                    <a:noFill/>
                    <a:ln>
                      <a:noFill/>
                    </a:ln>
                  </pic:spPr>
                </pic:pic>
              </a:graphicData>
            </a:graphic>
          </wp:inline>
        </w:drawing>
      </w:r>
    </w:p>
    <w:p w14:paraId="0B71BB83" w14:textId="3B53C6C5" w:rsidR="008C748C" w:rsidRPr="006532C8" w:rsidRDefault="008C748C" w:rsidP="00750F07">
      <w:pPr>
        <w:spacing w:line="480" w:lineRule="auto"/>
        <w:rPr>
          <w:rFonts w:ascii="Times New Roman" w:hAnsi="Times New Roman" w:cs="Times New Roman"/>
        </w:rPr>
      </w:pPr>
      <w:r>
        <w:rPr>
          <w:rFonts w:ascii="Times New Roman" w:hAnsi="Times New Roman" w:cs="Times New Roman"/>
          <w:b/>
        </w:rPr>
        <w:t>Fig. S10</w:t>
      </w:r>
      <w:r>
        <w:rPr>
          <w:rFonts w:ascii="Times New Roman" w:hAnsi="Times New Roman" w:cs="Times New Roman"/>
        </w:rPr>
        <w:t>. Rank-frequency plot of observed masses for carnivores (blue) and herbivores (green), and associated size spectra exponent estimates with 95% confidence intervals, with the potentially exploited north coast sites (n = 4) removed.</w:t>
      </w:r>
    </w:p>
    <w:sectPr w:rsidR="008C748C" w:rsidRPr="006532C8" w:rsidSect="00911773">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1109E"/>
    <w:multiLevelType w:val="hybridMultilevel"/>
    <w:tmpl w:val="ECCAC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D7"/>
    <w:rsid w:val="0000045A"/>
    <w:rsid w:val="00041AA2"/>
    <w:rsid w:val="000A2695"/>
    <w:rsid w:val="00106541"/>
    <w:rsid w:val="001078F2"/>
    <w:rsid w:val="00177AB8"/>
    <w:rsid w:val="001E64D7"/>
    <w:rsid w:val="001E739D"/>
    <w:rsid w:val="002156AC"/>
    <w:rsid w:val="00215CC4"/>
    <w:rsid w:val="002342CF"/>
    <w:rsid w:val="00237C9B"/>
    <w:rsid w:val="002A57E9"/>
    <w:rsid w:val="002D1E75"/>
    <w:rsid w:val="00302C20"/>
    <w:rsid w:val="00394E0F"/>
    <w:rsid w:val="003B19A9"/>
    <w:rsid w:val="003F53F8"/>
    <w:rsid w:val="00425919"/>
    <w:rsid w:val="00445B3A"/>
    <w:rsid w:val="00456D3F"/>
    <w:rsid w:val="004722D1"/>
    <w:rsid w:val="004A1D4D"/>
    <w:rsid w:val="004C1002"/>
    <w:rsid w:val="004C2F1E"/>
    <w:rsid w:val="004D2B94"/>
    <w:rsid w:val="004D7663"/>
    <w:rsid w:val="00514734"/>
    <w:rsid w:val="00525F71"/>
    <w:rsid w:val="005A2BEE"/>
    <w:rsid w:val="00633340"/>
    <w:rsid w:val="006532C8"/>
    <w:rsid w:val="006533E5"/>
    <w:rsid w:val="006A49F0"/>
    <w:rsid w:val="006D0BEA"/>
    <w:rsid w:val="006E034A"/>
    <w:rsid w:val="006F5F8D"/>
    <w:rsid w:val="00710246"/>
    <w:rsid w:val="00717992"/>
    <w:rsid w:val="00721E71"/>
    <w:rsid w:val="00734459"/>
    <w:rsid w:val="00750F07"/>
    <w:rsid w:val="00752479"/>
    <w:rsid w:val="00785C06"/>
    <w:rsid w:val="00790E14"/>
    <w:rsid w:val="007A402D"/>
    <w:rsid w:val="007D42A6"/>
    <w:rsid w:val="00812A88"/>
    <w:rsid w:val="008663B0"/>
    <w:rsid w:val="00896C6F"/>
    <w:rsid w:val="008C748C"/>
    <w:rsid w:val="00911773"/>
    <w:rsid w:val="00914D98"/>
    <w:rsid w:val="00941C61"/>
    <w:rsid w:val="009512D7"/>
    <w:rsid w:val="00971A0B"/>
    <w:rsid w:val="00972E4E"/>
    <w:rsid w:val="009849D8"/>
    <w:rsid w:val="009D3E7A"/>
    <w:rsid w:val="009F233A"/>
    <w:rsid w:val="00A232E6"/>
    <w:rsid w:val="00A40124"/>
    <w:rsid w:val="00A5524D"/>
    <w:rsid w:val="00A723B9"/>
    <w:rsid w:val="00A81C84"/>
    <w:rsid w:val="00A9160E"/>
    <w:rsid w:val="00A92470"/>
    <w:rsid w:val="00B01016"/>
    <w:rsid w:val="00B234CC"/>
    <w:rsid w:val="00B3296D"/>
    <w:rsid w:val="00B504F1"/>
    <w:rsid w:val="00C2115E"/>
    <w:rsid w:val="00C26F50"/>
    <w:rsid w:val="00C67533"/>
    <w:rsid w:val="00C9045B"/>
    <w:rsid w:val="00C93A83"/>
    <w:rsid w:val="00CA16BC"/>
    <w:rsid w:val="00CC43D2"/>
    <w:rsid w:val="00CC482E"/>
    <w:rsid w:val="00CC565C"/>
    <w:rsid w:val="00CD4C73"/>
    <w:rsid w:val="00D14796"/>
    <w:rsid w:val="00D62DDC"/>
    <w:rsid w:val="00DE29D2"/>
    <w:rsid w:val="00DF48A8"/>
    <w:rsid w:val="00E23839"/>
    <w:rsid w:val="00E30573"/>
    <w:rsid w:val="00E32A08"/>
    <w:rsid w:val="00E52AED"/>
    <w:rsid w:val="00E777F2"/>
    <w:rsid w:val="00EB2844"/>
    <w:rsid w:val="00F261D4"/>
    <w:rsid w:val="00F6019F"/>
    <w:rsid w:val="00F83524"/>
    <w:rsid w:val="00F95AB5"/>
    <w:rsid w:val="00FD5BFB"/>
    <w:rsid w:val="00FD7AC7"/>
    <w:rsid w:val="00FF4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3544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AB8"/>
    <w:pPr>
      <w:ind w:left="720"/>
      <w:contextualSpacing/>
    </w:pPr>
  </w:style>
  <w:style w:type="table" w:styleId="TableGrid">
    <w:name w:val="Table Grid"/>
    <w:basedOn w:val="TableNormal"/>
    <w:uiPriority w:val="59"/>
    <w:rsid w:val="00951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512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344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459"/>
    <w:rPr>
      <w:rFonts w:ascii="Lucida Grande" w:hAnsi="Lucida Grande" w:cs="Lucida Grande"/>
      <w:sz w:val="18"/>
      <w:szCs w:val="18"/>
    </w:rPr>
  </w:style>
  <w:style w:type="character" w:styleId="Hyperlink">
    <w:name w:val="Hyperlink"/>
    <w:basedOn w:val="DefaultParagraphFont"/>
    <w:uiPriority w:val="99"/>
    <w:unhideWhenUsed/>
    <w:rsid w:val="00525F7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AB8"/>
    <w:pPr>
      <w:ind w:left="720"/>
      <w:contextualSpacing/>
    </w:pPr>
  </w:style>
  <w:style w:type="table" w:styleId="TableGrid">
    <w:name w:val="Table Grid"/>
    <w:basedOn w:val="TableNormal"/>
    <w:uiPriority w:val="59"/>
    <w:rsid w:val="00951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512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344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459"/>
    <w:rPr>
      <w:rFonts w:ascii="Lucida Grande" w:hAnsi="Lucida Grande" w:cs="Lucida Grande"/>
      <w:sz w:val="18"/>
      <w:szCs w:val="18"/>
    </w:rPr>
  </w:style>
  <w:style w:type="character" w:styleId="Hyperlink">
    <w:name w:val="Hyperlink"/>
    <w:basedOn w:val="DefaultParagraphFont"/>
    <w:uiPriority w:val="99"/>
    <w:unhideWhenUsed/>
    <w:rsid w:val="00525F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56731">
      <w:bodyDiv w:val="1"/>
      <w:marLeft w:val="0"/>
      <w:marRight w:val="0"/>
      <w:marTop w:val="0"/>
      <w:marBottom w:val="0"/>
      <w:divBdr>
        <w:top w:val="none" w:sz="0" w:space="0" w:color="auto"/>
        <w:left w:val="none" w:sz="0" w:space="0" w:color="auto"/>
        <w:bottom w:val="none" w:sz="0" w:space="0" w:color="auto"/>
        <w:right w:val="none" w:sz="0" w:space="0" w:color="auto"/>
      </w:divBdr>
    </w:div>
    <w:div w:id="718551474">
      <w:bodyDiv w:val="1"/>
      <w:marLeft w:val="0"/>
      <w:marRight w:val="0"/>
      <w:marTop w:val="0"/>
      <w:marBottom w:val="0"/>
      <w:divBdr>
        <w:top w:val="none" w:sz="0" w:space="0" w:color="auto"/>
        <w:left w:val="none" w:sz="0" w:space="0" w:color="auto"/>
        <w:bottom w:val="none" w:sz="0" w:space="0" w:color="auto"/>
        <w:right w:val="none" w:sz="0" w:space="0" w:color="auto"/>
      </w:divBdr>
    </w:div>
    <w:div w:id="14414164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baum@uvic.ca"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2244</Words>
  <Characters>12793</Characters>
  <Application>Microsoft Macintosh Word</Application>
  <DocSecurity>0</DocSecurity>
  <Lines>106</Lines>
  <Paragraphs>30</Paragraphs>
  <ScaleCrop>false</ScaleCrop>
  <Company/>
  <LinksUpToDate>false</LinksUpToDate>
  <CharactersWithSpaces>15007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Robinson</dc:creator>
  <cp:keywords/>
  <dc:description/>
  <cp:lastModifiedBy>James Robinson</cp:lastModifiedBy>
  <cp:revision>4</cp:revision>
  <cp:lastPrinted>2015-11-23T01:19:00Z</cp:lastPrinted>
  <dcterms:created xsi:type="dcterms:W3CDTF">2015-12-02T22:01:00Z</dcterms:created>
  <dcterms:modified xsi:type="dcterms:W3CDTF">2016-01-16T00:57:00Z</dcterms:modified>
</cp:coreProperties>
</file>